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371A2" w14:textId="0FCC6468" w:rsidR="002A7C94" w:rsidRPr="00742966" w:rsidRDefault="002A7C94" w:rsidP="002A7C94">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sidR="00A64AC9">
        <w:rPr>
          <w:noProof/>
          <w:lang w:val="en-US"/>
        </w:rPr>
        <w:t>6</w:t>
      </w:r>
      <w:r w:rsidRPr="00742966">
        <w:rPr>
          <w:rFonts w:cs="Arial"/>
          <w:color w:val="000000"/>
          <w:kern w:val="2"/>
          <w:lang w:val="en-US"/>
        </w:rPr>
        <w:tab/>
        <w:t xml:space="preserve"> </w:t>
      </w:r>
      <w:r w:rsidR="00226D24" w:rsidRPr="00226D24">
        <w:rPr>
          <w:rFonts w:cs="Arial"/>
          <w:color w:val="000000"/>
          <w:kern w:val="2"/>
          <w:lang w:val="en-US"/>
        </w:rPr>
        <w:t>R2-</w:t>
      </w:r>
      <w:r w:rsidR="00224364" w:rsidRPr="00224364">
        <w:rPr>
          <w:rFonts w:cs="Arial"/>
          <w:color w:val="000000"/>
          <w:kern w:val="2"/>
          <w:lang w:val="en-US"/>
        </w:rPr>
        <w:t>1906049</w:t>
      </w:r>
    </w:p>
    <w:bookmarkEnd w:id="0"/>
    <w:bookmarkEnd w:id="1"/>
    <w:p w14:paraId="384B51E7" w14:textId="37C8A857" w:rsidR="00A64AC9" w:rsidRPr="00FD5466" w:rsidRDefault="00A64AC9" w:rsidP="00A64AC9">
      <w:pPr>
        <w:pStyle w:val="3GPPHeader"/>
      </w:pPr>
      <w:r>
        <w:rPr>
          <w:noProof/>
        </w:rPr>
        <w:t>Reno</w:t>
      </w:r>
      <w:r w:rsidRPr="00017109">
        <w:rPr>
          <w:rFonts w:cs="Arial"/>
          <w:color w:val="000000"/>
          <w:kern w:val="2"/>
          <w:lang w:val="en-US"/>
        </w:rPr>
        <w:t xml:space="preserve">, </w:t>
      </w:r>
      <w:r>
        <w:rPr>
          <w:rFonts w:cs="Arial"/>
          <w:color w:val="000000"/>
          <w:kern w:val="2"/>
          <w:lang w:val="en-US"/>
        </w:rPr>
        <w:t>US</w:t>
      </w:r>
      <w:r w:rsidRPr="00017109">
        <w:rPr>
          <w:rFonts w:cs="Arial"/>
          <w:color w:val="000000"/>
          <w:kern w:val="2"/>
          <w:lang w:val="en-US"/>
        </w:rPr>
        <w:t xml:space="preserve">, </w:t>
      </w:r>
      <w:r>
        <w:rPr>
          <w:rFonts w:cs="Arial"/>
          <w:color w:val="000000"/>
          <w:kern w:val="2"/>
          <w:lang w:val="en-US"/>
        </w:rPr>
        <w:t>13</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 </w:t>
      </w:r>
      <w:r>
        <w:rPr>
          <w:rFonts w:cs="Arial"/>
          <w:color w:val="000000"/>
          <w:kern w:val="2"/>
          <w:lang w:val="en-US"/>
        </w:rPr>
        <w:t>17</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2019</w:t>
      </w:r>
      <w:r w:rsidRPr="00A64AC9">
        <w:rPr>
          <w:rFonts w:cs="Arial"/>
          <w:color w:val="000000"/>
          <w:kern w:val="2"/>
          <w:lang w:val="en-US"/>
        </w:rPr>
        <w:t xml:space="preserve"> </w:t>
      </w:r>
      <w:r>
        <w:rPr>
          <w:rFonts w:cs="Arial"/>
          <w:color w:val="000000"/>
          <w:kern w:val="2"/>
          <w:lang w:val="en-US"/>
        </w:rPr>
        <w:t xml:space="preserve">                            </w:t>
      </w:r>
    </w:p>
    <w:p w14:paraId="34B26870" w14:textId="77777777" w:rsidR="002A7C94" w:rsidRPr="00DB1827" w:rsidRDefault="002A7C94" w:rsidP="002A7C94">
      <w:pPr>
        <w:pStyle w:val="3GPPHeader"/>
        <w:rPr>
          <w:lang w:val="en-US"/>
        </w:rPr>
      </w:pPr>
    </w:p>
    <w:p w14:paraId="336F98C5" w14:textId="491A5137"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53781">
        <w:rPr>
          <w:sz w:val="22"/>
          <w:szCs w:val="22"/>
          <w:lang w:val="en-US"/>
        </w:rPr>
        <w:t>11</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6D6791DB" w:rsidR="00C94BAE" w:rsidRDefault="00C94BAE" w:rsidP="00C94BAE">
      <w:pPr>
        <w:pStyle w:val="3GPPHeader"/>
        <w:rPr>
          <w:sz w:val="22"/>
          <w:szCs w:val="22"/>
        </w:rPr>
      </w:pPr>
      <w:r w:rsidRPr="00F875D1">
        <w:rPr>
          <w:sz w:val="22"/>
          <w:szCs w:val="22"/>
        </w:rPr>
        <w:t>Title:</w:t>
      </w:r>
      <w:r w:rsidRPr="00F875D1">
        <w:rPr>
          <w:sz w:val="22"/>
          <w:szCs w:val="22"/>
        </w:rPr>
        <w:tab/>
      </w:r>
      <w:r w:rsidR="006F7330">
        <w:rPr>
          <w:sz w:val="22"/>
          <w:szCs w:val="22"/>
        </w:rPr>
        <w:t xml:space="preserve">Other issue on </w:t>
      </w:r>
      <w:r w:rsidR="006F7330">
        <w:rPr>
          <w:rFonts w:hint="eastAsia"/>
          <w:sz w:val="22"/>
          <w:szCs w:val="22"/>
        </w:rPr>
        <w:t>i</w:t>
      </w:r>
      <w:r w:rsidR="00867962">
        <w:rPr>
          <w:rFonts w:hint="eastAsia"/>
          <w:sz w:val="22"/>
          <w:szCs w:val="22"/>
        </w:rPr>
        <w:t>ntra-UE</w:t>
      </w:r>
      <w:r w:rsidR="00867962">
        <w:rPr>
          <w:sz w:val="22"/>
          <w:szCs w:val="22"/>
        </w:rPr>
        <w:t xml:space="preserve"> </w:t>
      </w:r>
      <w:r w:rsidR="00B20292">
        <w:rPr>
          <w:sz w:val="22"/>
          <w:szCs w:val="22"/>
        </w:rPr>
        <w:t>p</w:t>
      </w:r>
      <w:r w:rsidR="00867962">
        <w:rPr>
          <w:sz w:val="22"/>
          <w:szCs w:val="22"/>
        </w:rPr>
        <w:t>rioritization</w:t>
      </w:r>
      <w:r w:rsidR="00DB1827">
        <w:rPr>
          <w:sz w:val="22"/>
          <w:szCs w:val="22"/>
        </w:rPr>
        <w:t xml:space="preserve"> </w:t>
      </w:r>
      <w:r w:rsidR="000414FA">
        <w:rPr>
          <w:sz w:val="22"/>
          <w:szCs w:val="22"/>
        </w:rPr>
        <w:t>in 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7DB5C1F" w14:textId="77777777" w:rsidR="00C42659" w:rsidRPr="00C42659" w:rsidRDefault="00C42659" w:rsidP="00C42659">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2659" w14:paraId="31677906" w14:textId="77777777" w:rsidTr="001C16C1">
        <w:tc>
          <w:tcPr>
            <w:tcW w:w="9857" w:type="dxa"/>
            <w:shd w:val="clear" w:color="auto" w:fill="auto"/>
          </w:tcPr>
          <w:p w14:paraId="0569D946" w14:textId="77777777" w:rsidR="00C42659" w:rsidRDefault="00C42659" w:rsidP="001C16C1">
            <w:pPr>
              <w:spacing w:after="0"/>
              <w:ind w:left="720"/>
            </w:pPr>
            <w:r w:rsidRPr="00377EDB">
              <w:rPr>
                <w:bCs/>
              </w:rPr>
              <w:t>The detailed objectives for NR intra-UE prioritization/multiplexing are:</w:t>
            </w:r>
          </w:p>
          <w:p w14:paraId="48C0F4E6" w14:textId="77777777" w:rsidR="00C42659" w:rsidRPr="009717A9" w:rsidRDefault="00C42659" w:rsidP="00897320">
            <w:pPr>
              <w:numPr>
                <w:ilvl w:val="0"/>
                <w:numId w:val="13"/>
              </w:numPr>
              <w:spacing w:after="0"/>
              <w:rPr>
                <w:highlight w:val="yellow"/>
              </w:rPr>
            </w:pPr>
            <w:r w:rsidRPr="009717A9">
              <w:rPr>
                <w:highlight w:val="yellow"/>
              </w:rPr>
              <w:t>Specify enhancements to address resource conflicts between dynamic grant (DG) and configured grant (CG) PUSCH and conflicts involving multiple CGs [RAN2, RAN1].</w:t>
            </w:r>
          </w:p>
          <w:p w14:paraId="3FAB8058" w14:textId="6E93FF40" w:rsidR="00C42659" w:rsidRPr="00C42659" w:rsidRDefault="00C42659" w:rsidP="00897320">
            <w:pPr>
              <w:numPr>
                <w:ilvl w:val="1"/>
                <w:numId w:val="13"/>
              </w:numPr>
              <w:spacing w:after="0"/>
              <w:rPr>
                <w:highlight w:val="yellow"/>
              </w:rPr>
            </w:pPr>
            <w:r w:rsidRPr="009717A9">
              <w:rPr>
                <w:highlight w:val="yellow"/>
              </w:rPr>
              <w:t>Specify PUSCH grant prioritization based on LCH priorities and LCP restrictions for the cases where MAC prioritizes the grant [RAN2].</w:t>
            </w:r>
          </w:p>
        </w:tc>
      </w:tr>
    </w:tbl>
    <w:p w14:paraId="699AB8D6" w14:textId="02A472E7" w:rsidR="00C42659" w:rsidRDefault="00C42659" w:rsidP="00C42659">
      <w:pPr>
        <w:rPr>
          <w:rFonts w:ascii="Times New Roman" w:eastAsia="宋体" w:hAnsi="Times New Roman"/>
        </w:rPr>
      </w:pPr>
      <w:r w:rsidRPr="00C42659">
        <w:rPr>
          <w:rFonts w:ascii="Times New Roman" w:eastAsia="宋体" w:hAnsi="Times New Roman"/>
        </w:rPr>
        <w:t xml:space="preserve">As highlighted above, RAN2 </w:t>
      </w:r>
      <w:r>
        <w:rPr>
          <w:rFonts w:ascii="Times New Roman" w:eastAsia="宋体" w:hAnsi="Times New Roman"/>
        </w:rPr>
        <w:t>focus on the issue that how to resolve resource collision between uplink grants including conflict between dynamic grant(DG) and configured grant(CG), and conflict among multiple CGs</w:t>
      </w:r>
      <w:r w:rsidRPr="00C42659">
        <w:rPr>
          <w:rFonts w:ascii="Times New Roman" w:eastAsia="宋体" w:hAnsi="Times New Roman"/>
        </w:rPr>
        <w:t xml:space="preserve">, </w:t>
      </w:r>
      <w:r>
        <w:rPr>
          <w:rFonts w:ascii="Times New Roman" w:eastAsia="宋体" w:hAnsi="Times New Roman"/>
        </w:rPr>
        <w:t xml:space="preserve">which </w:t>
      </w:r>
      <w:r w:rsidR="00BF7169">
        <w:rPr>
          <w:rFonts w:ascii="Times New Roman" w:eastAsia="宋体" w:hAnsi="Times New Roman"/>
        </w:rPr>
        <w:t xml:space="preserve">is also </w:t>
      </w:r>
      <w:r>
        <w:rPr>
          <w:rFonts w:ascii="Times New Roman" w:eastAsia="宋体" w:hAnsi="Times New Roman"/>
        </w:rPr>
        <w:t>known as conflict involving configured grant.</w:t>
      </w:r>
    </w:p>
    <w:p w14:paraId="4D1EE833" w14:textId="263C1C85" w:rsidR="00C22414" w:rsidRPr="00614191" w:rsidRDefault="000B30F7" w:rsidP="002548E8">
      <w:r>
        <w:rPr>
          <w:rFonts w:ascii="Times New Roman" w:eastAsia="宋体" w:hAnsi="Times New Roman"/>
        </w:rPr>
        <w:t xml:space="preserve">As concluded in </w:t>
      </w:r>
      <w:r w:rsidR="00C22414">
        <w:rPr>
          <w:rFonts w:ascii="Times New Roman" w:eastAsia="宋体" w:hAnsi="Times New Roman"/>
        </w:rPr>
        <w:t>RAN2#105[2]</w:t>
      </w:r>
      <w:r>
        <w:rPr>
          <w:rFonts w:ascii="Times New Roman" w:eastAsia="宋体" w:hAnsi="Times New Roman"/>
        </w:rPr>
        <w:t xml:space="preserve">, MAC </w:t>
      </w:r>
      <w:r w:rsidR="00FE5440">
        <w:rPr>
          <w:rFonts w:ascii="Times New Roman" w:eastAsia="宋体" w:hAnsi="Times New Roman"/>
        </w:rPr>
        <w:t xml:space="preserve">may </w:t>
      </w:r>
      <w:r w:rsidRPr="000B30F7">
        <w:rPr>
          <w:rFonts w:ascii="Times New Roman" w:eastAsia="宋体" w:hAnsi="Times New Roman"/>
        </w:rPr>
        <w:t>generate a PDU for each grant</w:t>
      </w:r>
      <w:r>
        <w:rPr>
          <w:rFonts w:ascii="Times New Roman" w:eastAsia="宋体" w:hAnsi="Times New Roman"/>
        </w:rPr>
        <w:t xml:space="preserve"> in </w:t>
      </w:r>
      <w:r w:rsidR="000414FA">
        <w:rPr>
          <w:rFonts w:ascii="Times New Roman" w:eastAsia="宋体" w:hAnsi="Times New Roman"/>
        </w:rPr>
        <w:t>grant conflict case</w:t>
      </w:r>
      <w:r>
        <w:rPr>
          <w:rFonts w:ascii="Times New Roman" w:eastAsia="宋体" w:hAnsi="Times New Roman"/>
        </w:rPr>
        <w:t xml:space="preserve">. </w:t>
      </w:r>
      <w:r w:rsidR="00F31391">
        <w:rPr>
          <w:rFonts w:ascii="Times New Roman" w:eastAsia="宋体" w:hAnsi="Times New Roman"/>
        </w:rPr>
        <w:t>No matter how many MAC PDU</w:t>
      </w:r>
      <w:r w:rsidR="00BD4181">
        <w:rPr>
          <w:rFonts w:ascii="Times New Roman" w:eastAsia="宋体" w:hAnsi="Times New Roman"/>
        </w:rPr>
        <w:t xml:space="preserve"> generated, only one of them would</w:t>
      </w:r>
      <w:r w:rsidR="00F31391">
        <w:rPr>
          <w:rFonts w:ascii="Times New Roman" w:eastAsia="宋体" w:hAnsi="Times New Roman"/>
        </w:rPr>
        <w:t xml:space="preserve"> be delivered to</w:t>
      </w:r>
      <w:r w:rsidR="00D4734D">
        <w:rPr>
          <w:rFonts w:ascii="Times New Roman" w:eastAsia="宋体" w:hAnsi="Times New Roman" w:hint="eastAsia"/>
        </w:rPr>
        <w:t xml:space="preserve"> the network</w:t>
      </w:r>
      <w:r w:rsidR="00FE5440">
        <w:rPr>
          <w:rFonts w:ascii="Times New Roman" w:eastAsia="宋体" w:hAnsi="Times New Roman"/>
        </w:rPr>
        <w:t xml:space="preserve">. </w:t>
      </w:r>
      <w:r w:rsidR="00183083" w:rsidRPr="00183083">
        <w:rPr>
          <w:rFonts w:ascii="Times New Roman" w:eastAsia="宋体" w:hAnsi="Times New Roman"/>
        </w:rPr>
        <w:t>Thus</w:t>
      </w:r>
      <w:r w:rsidR="00FC15F5">
        <w:rPr>
          <w:rFonts w:ascii="Times New Roman" w:eastAsia="宋体" w:hAnsi="Times New Roman"/>
        </w:rPr>
        <w:t>,</w:t>
      </w:r>
      <w:r w:rsidR="00183083" w:rsidRPr="00183083">
        <w:rPr>
          <w:rFonts w:ascii="Times New Roman" w:eastAsia="宋体" w:hAnsi="Times New Roman"/>
        </w:rPr>
        <w:t xml:space="preserve"> </w:t>
      </w:r>
      <w:r w:rsidR="007616ED">
        <w:rPr>
          <w:rFonts w:ascii="Times New Roman" w:eastAsia="宋体" w:hAnsi="Times New Roman"/>
        </w:rPr>
        <w:t xml:space="preserve">“dropped MAC PDU” </w:t>
      </w:r>
      <w:r w:rsidR="006E1C34">
        <w:rPr>
          <w:rFonts w:ascii="Times New Roman" w:eastAsia="宋体" w:hAnsi="Times New Roman"/>
        </w:rPr>
        <w:t>is</w:t>
      </w:r>
      <w:r w:rsidR="00FC15F5">
        <w:rPr>
          <w:rFonts w:ascii="Times New Roman" w:eastAsia="宋体" w:hAnsi="Times New Roman"/>
        </w:rPr>
        <w:t xml:space="preserve"> introduced</w:t>
      </w:r>
      <w:r w:rsidR="007616ED">
        <w:rPr>
          <w:rFonts w:ascii="Times New Roman" w:eastAsia="宋体" w:hAnsi="Times New Roman"/>
        </w:rPr>
        <w:t xml:space="preserve">, </w:t>
      </w:r>
      <w:r w:rsidR="00E93F46">
        <w:rPr>
          <w:rFonts w:ascii="Times New Roman" w:eastAsia="宋体" w:hAnsi="Times New Roman"/>
        </w:rPr>
        <w:t xml:space="preserve">accordingly </w:t>
      </w:r>
      <w:r w:rsidR="00E93F46">
        <w:rPr>
          <w:rFonts w:ascii="Times New Roman" w:eastAsia="宋体" w:hAnsi="Times New Roman"/>
        </w:rPr>
        <w:t xml:space="preserve">data lost </w:t>
      </w:r>
      <w:r w:rsidR="00E93F46">
        <w:rPr>
          <w:rFonts w:ascii="Times New Roman" w:eastAsia="宋体" w:hAnsi="Times New Roman"/>
        </w:rPr>
        <w:t xml:space="preserve">would be introduced </w:t>
      </w:r>
      <w:r w:rsidR="00183083">
        <w:rPr>
          <w:rFonts w:ascii="Times New Roman" w:eastAsia="宋体" w:hAnsi="Times New Roman"/>
        </w:rPr>
        <w:t xml:space="preserve">if misalignment </w:t>
      </w:r>
      <w:r w:rsidR="007616ED">
        <w:rPr>
          <w:rFonts w:ascii="Times New Roman" w:eastAsia="宋体" w:hAnsi="Times New Roman"/>
        </w:rPr>
        <w:t xml:space="preserve">of dropped MAC PDU </w:t>
      </w:r>
      <w:r w:rsidR="00E93F46">
        <w:rPr>
          <w:rFonts w:ascii="Times New Roman" w:eastAsia="宋体" w:hAnsi="Times New Roman"/>
        </w:rPr>
        <w:t>exists</w:t>
      </w:r>
      <w:r w:rsidR="00E93F46">
        <w:rPr>
          <w:rFonts w:ascii="Times New Roman" w:eastAsia="宋体" w:hAnsi="Times New Roman"/>
        </w:rPr>
        <w:t xml:space="preserve"> </w:t>
      </w:r>
      <w:r w:rsidR="00183083">
        <w:rPr>
          <w:rFonts w:ascii="Times New Roman" w:eastAsia="宋体" w:hAnsi="Times New Roman"/>
        </w:rPr>
        <w:t>between UE and gNB</w:t>
      </w:r>
      <w:r w:rsidR="00183083" w:rsidRPr="00183083">
        <w:rPr>
          <w:rFonts w:ascii="Times New Roman" w:eastAsia="宋体" w:hAnsi="Times New Roman"/>
        </w:rPr>
        <w:t>.</w:t>
      </w:r>
    </w:p>
    <w:p w14:paraId="5F779AB6" w14:textId="42DE4AE0" w:rsidR="00CE4D5C" w:rsidRPr="00772A99" w:rsidRDefault="00C42659" w:rsidP="00772A99">
      <w:pPr>
        <w:rPr>
          <w:rFonts w:ascii="Times New Roman" w:eastAsia="宋体" w:hAnsi="Times New Roman"/>
        </w:rPr>
      </w:pPr>
      <w:r>
        <w:rPr>
          <w:rFonts w:ascii="Times New Roman" w:eastAsia="宋体" w:hAnsi="Times New Roman"/>
        </w:rPr>
        <w:t xml:space="preserve">In this paper, </w:t>
      </w:r>
      <w:r w:rsidR="00772A99">
        <w:rPr>
          <w:rFonts w:ascii="Times New Roman" w:eastAsia="宋体" w:hAnsi="Times New Roman"/>
        </w:rPr>
        <w:t xml:space="preserve">we will </w:t>
      </w:r>
      <w:r w:rsidR="00183083">
        <w:rPr>
          <w:rFonts w:ascii="Times New Roman" w:eastAsia="宋体" w:hAnsi="Times New Roman"/>
        </w:rPr>
        <w:t>focus on</w:t>
      </w:r>
      <w:r w:rsidR="00772A99">
        <w:rPr>
          <w:rFonts w:ascii="Times New Roman" w:eastAsia="宋体" w:hAnsi="Times New Roman"/>
        </w:rPr>
        <w:t xml:space="preserve"> </w:t>
      </w:r>
      <w:r w:rsidR="001447BE">
        <w:rPr>
          <w:rFonts w:ascii="Times New Roman" w:eastAsia="宋体" w:hAnsi="Times New Roman"/>
        </w:rPr>
        <w:t>the issue mentioned above</w:t>
      </w:r>
      <w:r w:rsidR="00772A99">
        <w:rPr>
          <w:rFonts w:ascii="Times New Roman" w:eastAsia="宋体" w:hAnsi="Times New Roman"/>
        </w:rPr>
        <w:t>.</w:t>
      </w:r>
    </w:p>
    <w:p w14:paraId="49527596" w14:textId="5A4A3E74" w:rsidR="00F875D1" w:rsidRDefault="00F875D1" w:rsidP="00F875D1">
      <w:pPr>
        <w:pStyle w:val="1"/>
      </w:pPr>
      <w:bookmarkStart w:id="2" w:name="_Ref178064866"/>
      <w:r w:rsidRPr="00CE0424">
        <w:t>Discussion</w:t>
      </w:r>
      <w:bookmarkEnd w:id="2"/>
    </w:p>
    <w:p w14:paraId="2C1831CD" w14:textId="454A2ABB" w:rsidR="00794008" w:rsidRPr="00EB0B69" w:rsidRDefault="00794008" w:rsidP="002548E8">
      <w:pPr>
        <w:pStyle w:val="2"/>
      </w:pPr>
      <w:r>
        <w:t>Scenarios on dropped MAC PDU</w:t>
      </w:r>
    </w:p>
    <w:p w14:paraId="7D3DB1EC" w14:textId="7066AA96" w:rsidR="002548E8" w:rsidRPr="00794008" w:rsidRDefault="00937FD4" w:rsidP="002548E8">
      <w:pPr>
        <w:rPr>
          <w:rFonts w:ascii="Times New Roman" w:eastAsia="宋体" w:hAnsi="Times New Roman"/>
        </w:rPr>
      </w:pPr>
      <w:r w:rsidRPr="00110C2C">
        <w:rPr>
          <w:rFonts w:ascii="Times New Roman" w:eastAsia="宋体" w:hAnsi="Times New Roman" w:hint="eastAsia"/>
        </w:rPr>
        <w:t>According</w:t>
      </w:r>
      <w:r w:rsidRPr="00110C2C">
        <w:rPr>
          <w:rFonts w:ascii="Times New Roman" w:eastAsia="宋体" w:hAnsi="Times New Roman"/>
        </w:rPr>
        <w:t xml:space="preserve"> to the agreement from RAN2#105</w:t>
      </w:r>
      <w:r w:rsidR="00CF061F">
        <w:rPr>
          <w:rFonts w:ascii="Times New Roman" w:eastAsia="宋体" w:hAnsi="Times New Roman"/>
        </w:rPr>
        <w:t>[2]</w:t>
      </w:r>
    </w:p>
    <w:p w14:paraId="42DF992E" w14:textId="77777777" w:rsidR="002548E8" w:rsidRPr="004B1FE8" w:rsidRDefault="002548E8" w:rsidP="002548E8">
      <w:pPr>
        <w:pStyle w:val="Agreement"/>
        <w:pBdr>
          <w:top w:val="single" w:sz="4" w:space="1" w:color="auto"/>
          <w:left w:val="single" w:sz="4" w:space="4" w:color="auto"/>
          <w:bottom w:val="single" w:sz="4" w:space="1" w:color="auto"/>
          <w:right w:val="single" w:sz="4" w:space="4" w:color="auto"/>
        </w:pBdr>
        <w:tabs>
          <w:tab w:val="num" w:pos="567"/>
        </w:tabs>
        <w:ind w:left="567" w:hanging="425"/>
      </w:pPr>
      <w:r>
        <w:t xml:space="preserve">UE prioritization of a grant when there is at most one dynamic grant in the set of conflicting grants (scenario 2 and CG/CG collision) shall be addressed. </w:t>
      </w:r>
      <w:r w:rsidRPr="004B1FE8">
        <w:t>MAC specifies currently the UE prioritization of such cases, and modifications to MAC would be required.</w:t>
      </w:r>
    </w:p>
    <w:p w14:paraId="0A9B13ED" w14:textId="1F607577" w:rsidR="009A2CF2" w:rsidRPr="003025BF" w:rsidRDefault="002548E8" w:rsidP="00295DBD">
      <w:pPr>
        <w:pStyle w:val="Agreement"/>
        <w:pBdr>
          <w:top w:val="single" w:sz="4" w:space="1" w:color="auto"/>
          <w:left w:val="single" w:sz="4" w:space="4" w:color="auto"/>
          <w:bottom w:val="single" w:sz="4" w:space="1" w:color="auto"/>
          <w:right w:val="single" w:sz="4" w:space="4" w:color="auto"/>
        </w:pBdr>
        <w:tabs>
          <w:tab w:val="num" w:pos="567"/>
        </w:tabs>
        <w:ind w:left="567" w:hanging="425"/>
      </w:pPr>
      <w:r>
        <w:t>RAN2 assumes that the later dynamic grant may always be prioritized over and earlier dynamic grant (scenario 3).</w:t>
      </w:r>
      <w:r w:rsidRPr="004B1FE8">
        <w:t xml:space="preserve"> One way to realize this is that MAC generate a PDU for each grant and let L1 handle conflicting transmissions</w:t>
      </w:r>
      <w:r>
        <w:t>. To be confirmed following progress in RAN1. Other solutions are not precluded</w:t>
      </w:r>
    </w:p>
    <w:p w14:paraId="1E365E33" w14:textId="77777777" w:rsidR="001202FD" w:rsidRDefault="001202FD" w:rsidP="00295DBD">
      <w:pPr>
        <w:rPr>
          <w:rFonts w:ascii="Times New Roman" w:eastAsia="宋体" w:hAnsi="Times New Roman"/>
        </w:rPr>
      </w:pPr>
    </w:p>
    <w:p w14:paraId="21D41332" w14:textId="393D1C44" w:rsidR="003025BF" w:rsidRDefault="00EB0B69" w:rsidP="00295DBD">
      <w:pPr>
        <w:rPr>
          <w:rFonts w:ascii="Times New Roman" w:eastAsia="宋体" w:hAnsi="Times New Roman"/>
        </w:rPr>
      </w:pPr>
      <w:r>
        <w:rPr>
          <w:rFonts w:ascii="Times New Roman" w:eastAsia="宋体" w:hAnsi="Times New Roman"/>
        </w:rPr>
        <w:t>It is ob</w:t>
      </w:r>
      <w:r w:rsidR="00593D1E">
        <w:rPr>
          <w:rFonts w:ascii="Times New Roman" w:eastAsia="宋体" w:hAnsi="Times New Roman"/>
        </w:rPr>
        <w:t>vious that</w:t>
      </w:r>
      <w:r w:rsidR="001202FD">
        <w:rPr>
          <w:rFonts w:ascii="Times New Roman" w:eastAsia="宋体" w:hAnsi="Times New Roman"/>
        </w:rPr>
        <w:t xml:space="preserve"> </w:t>
      </w:r>
      <w:r w:rsidR="00FD7886">
        <w:rPr>
          <w:rFonts w:ascii="Times New Roman" w:eastAsia="宋体" w:hAnsi="Times New Roman"/>
        </w:rPr>
        <w:t xml:space="preserve">“dropped MAC PDU” </w:t>
      </w:r>
      <w:r w:rsidR="001202FD">
        <w:rPr>
          <w:rFonts w:ascii="Times New Roman" w:eastAsia="宋体" w:hAnsi="Times New Roman"/>
        </w:rPr>
        <w:t>may exist in the following</w:t>
      </w:r>
      <w:r w:rsidR="003025BF">
        <w:rPr>
          <w:rFonts w:ascii="Times New Roman" w:eastAsia="宋体" w:hAnsi="Times New Roman"/>
        </w:rPr>
        <w:t>:</w:t>
      </w:r>
    </w:p>
    <w:p w14:paraId="64535382" w14:textId="2CE7F614" w:rsidR="002548E8" w:rsidRDefault="00B74B1A" w:rsidP="003025BF">
      <w:pPr>
        <w:pStyle w:val="af5"/>
        <w:numPr>
          <w:ilvl w:val="0"/>
          <w:numId w:val="20"/>
        </w:numPr>
        <w:ind w:leftChars="0"/>
        <w:rPr>
          <w:rFonts w:eastAsia="宋体"/>
        </w:rPr>
      </w:pPr>
      <w:r>
        <w:rPr>
          <w:rFonts w:eastAsia="宋体"/>
        </w:rPr>
        <w:t xml:space="preserve">The case where </w:t>
      </w:r>
      <w:r w:rsidR="00447F8D">
        <w:rPr>
          <w:rFonts w:eastAsia="宋体"/>
        </w:rPr>
        <w:t>d</w:t>
      </w:r>
      <w:r w:rsidR="003025BF" w:rsidRPr="003025BF">
        <w:rPr>
          <w:rFonts w:eastAsia="宋体"/>
        </w:rPr>
        <w:t>ynamic grants overlap</w:t>
      </w:r>
      <w:r w:rsidR="003025BF">
        <w:rPr>
          <w:rFonts w:eastAsia="宋体"/>
        </w:rPr>
        <w:t>.</w:t>
      </w:r>
    </w:p>
    <w:p w14:paraId="6875EF64" w14:textId="24C00447" w:rsidR="001202FD" w:rsidRDefault="003B7A99" w:rsidP="001202FD">
      <w:pPr>
        <w:pStyle w:val="af5"/>
        <w:ind w:leftChars="0" w:left="360"/>
        <w:rPr>
          <w:rFonts w:eastAsia="宋体"/>
          <w:lang w:eastAsia="zh-CN"/>
        </w:rPr>
      </w:pPr>
      <w:r>
        <w:rPr>
          <w:rFonts w:eastAsia="宋体" w:hint="eastAsia"/>
          <w:lang w:eastAsia="zh-CN"/>
        </w:rPr>
        <w:t xml:space="preserve">As </w:t>
      </w:r>
      <w:r w:rsidR="001F5A7B">
        <w:rPr>
          <w:rFonts w:eastAsia="宋体"/>
          <w:lang w:eastAsia="zh-CN"/>
        </w:rPr>
        <w:t>it is</w:t>
      </w:r>
      <w:r w:rsidR="00491DE3">
        <w:rPr>
          <w:rFonts w:eastAsia="宋体"/>
          <w:lang w:eastAsia="zh-CN"/>
        </w:rPr>
        <w:t xml:space="preserve"> </w:t>
      </w:r>
      <w:r>
        <w:rPr>
          <w:rFonts w:eastAsia="宋体" w:hint="eastAsia"/>
          <w:lang w:eastAsia="zh-CN"/>
        </w:rPr>
        <w:t xml:space="preserve">concluded, </w:t>
      </w:r>
      <w:r w:rsidR="00C203B0" w:rsidRPr="00C203B0">
        <w:rPr>
          <w:rFonts w:eastAsia="宋体"/>
          <w:lang w:eastAsia="zh-CN"/>
        </w:rPr>
        <w:t>MAC generate</w:t>
      </w:r>
      <w:r w:rsidR="00836C9D">
        <w:rPr>
          <w:rFonts w:eastAsia="宋体"/>
          <w:lang w:eastAsia="zh-CN"/>
        </w:rPr>
        <w:t>s</w:t>
      </w:r>
      <w:r w:rsidR="00C203B0" w:rsidRPr="00C203B0">
        <w:rPr>
          <w:rFonts w:eastAsia="宋体"/>
          <w:lang w:eastAsia="zh-CN"/>
        </w:rPr>
        <w:t xml:space="preserve"> a PDU for each grant and let L1 handle conflicting transmissions.</w:t>
      </w:r>
      <w:r w:rsidR="00FE5440">
        <w:rPr>
          <w:rFonts w:eastAsia="宋体"/>
          <w:lang w:eastAsia="zh-CN"/>
        </w:rPr>
        <w:t xml:space="preserve"> </w:t>
      </w:r>
      <w:r w:rsidR="0074184C">
        <w:rPr>
          <w:rFonts w:eastAsia="宋体"/>
          <w:lang w:eastAsia="zh-CN"/>
        </w:rPr>
        <w:t>Only one</w:t>
      </w:r>
      <w:r w:rsidR="00FE5440">
        <w:rPr>
          <w:rFonts w:eastAsia="宋体"/>
          <w:lang w:eastAsia="zh-CN"/>
        </w:rPr>
        <w:t xml:space="preserve"> of </w:t>
      </w:r>
      <w:r w:rsidR="000C52E1">
        <w:rPr>
          <w:rFonts w:eastAsia="宋体"/>
          <w:lang w:eastAsia="zh-CN"/>
        </w:rPr>
        <w:t>them</w:t>
      </w:r>
      <w:r w:rsidR="00FE5440">
        <w:rPr>
          <w:rFonts w:eastAsia="宋体"/>
          <w:lang w:eastAsia="zh-CN"/>
        </w:rPr>
        <w:t xml:space="preserve"> is </w:t>
      </w:r>
      <w:r w:rsidR="000C52E1">
        <w:rPr>
          <w:rFonts w:eastAsia="宋体"/>
          <w:lang w:eastAsia="zh-CN"/>
        </w:rPr>
        <w:t xml:space="preserve">transmitted </w:t>
      </w:r>
      <w:r w:rsidR="00332FF2">
        <w:rPr>
          <w:rFonts w:eastAsia="宋体"/>
          <w:lang w:eastAsia="zh-CN"/>
        </w:rPr>
        <w:t>to the network</w:t>
      </w:r>
      <w:r w:rsidR="00FE5440">
        <w:rPr>
          <w:rFonts w:eastAsia="宋体"/>
          <w:lang w:eastAsia="zh-CN"/>
        </w:rPr>
        <w:t>, considering</w:t>
      </w:r>
      <w:r w:rsidR="00FE5440">
        <w:rPr>
          <w:rFonts w:eastAsia="宋体"/>
        </w:rPr>
        <w:t xml:space="preserve"> </w:t>
      </w:r>
      <w:r w:rsidR="00A42A16">
        <w:rPr>
          <w:rFonts w:eastAsia="宋体"/>
        </w:rPr>
        <w:t xml:space="preserve">that the capability on </w:t>
      </w:r>
      <w:r w:rsidR="00FE5440">
        <w:rPr>
          <w:rFonts w:eastAsia="宋体"/>
        </w:rPr>
        <w:t>multiple grants transmission in parallel on one serving cell</w:t>
      </w:r>
      <w:r w:rsidR="00A42A16">
        <w:rPr>
          <w:rFonts w:eastAsia="宋体"/>
        </w:rPr>
        <w:t xml:space="preserve"> is not supported</w:t>
      </w:r>
      <w:r w:rsidR="00FE5440">
        <w:rPr>
          <w:rFonts w:eastAsia="宋体"/>
        </w:rPr>
        <w:t>.</w:t>
      </w:r>
      <w:r w:rsidR="0074184C">
        <w:rPr>
          <w:rFonts w:eastAsia="宋体"/>
        </w:rPr>
        <w:t xml:space="preserve"> </w:t>
      </w:r>
      <w:r w:rsidR="009F624E">
        <w:rPr>
          <w:rFonts w:eastAsia="宋体"/>
        </w:rPr>
        <w:t xml:space="preserve">The </w:t>
      </w:r>
      <w:r w:rsidR="00560E2A">
        <w:rPr>
          <w:rFonts w:eastAsia="宋体"/>
        </w:rPr>
        <w:t>pre-empted MAC PDU can be</w:t>
      </w:r>
      <w:r w:rsidR="00E65D8C">
        <w:rPr>
          <w:rFonts w:eastAsia="宋体"/>
        </w:rPr>
        <w:t xml:space="preserve"> called as dr</w:t>
      </w:r>
      <w:r w:rsidR="000347A9">
        <w:rPr>
          <w:rFonts w:eastAsia="宋体"/>
        </w:rPr>
        <w:t>o</w:t>
      </w:r>
      <w:r w:rsidR="00E65D8C">
        <w:rPr>
          <w:rFonts w:eastAsia="宋体"/>
        </w:rPr>
        <w:t>pped MAC PDU.</w:t>
      </w:r>
    </w:p>
    <w:p w14:paraId="5C3EA317" w14:textId="1CFFBBE6" w:rsidR="003025BF" w:rsidRPr="003025BF" w:rsidRDefault="00B74B1A" w:rsidP="003025BF">
      <w:pPr>
        <w:pStyle w:val="af5"/>
        <w:numPr>
          <w:ilvl w:val="0"/>
          <w:numId w:val="20"/>
        </w:numPr>
        <w:ind w:leftChars="0"/>
        <w:rPr>
          <w:rFonts w:eastAsia="宋体"/>
        </w:rPr>
      </w:pPr>
      <w:r>
        <w:rPr>
          <w:rFonts w:eastAsia="宋体"/>
        </w:rPr>
        <w:t>The case where g</w:t>
      </w:r>
      <w:r w:rsidR="0074049A" w:rsidRPr="003025BF">
        <w:rPr>
          <w:rFonts w:eastAsia="宋体"/>
        </w:rPr>
        <w:t>rants overlap</w:t>
      </w:r>
      <w:r w:rsidR="00896E31">
        <w:rPr>
          <w:rFonts w:eastAsia="宋体"/>
        </w:rPr>
        <w:t>s</w:t>
      </w:r>
      <w:r w:rsidR="001202FD">
        <w:rPr>
          <w:rFonts w:eastAsia="宋体"/>
        </w:rPr>
        <w:t xml:space="preserve"> involving configured grant.</w:t>
      </w:r>
    </w:p>
    <w:p w14:paraId="11DEC68F" w14:textId="4128CB42" w:rsidR="00593D1E" w:rsidRPr="003025BF" w:rsidRDefault="001C1432" w:rsidP="001C1432">
      <w:pPr>
        <w:ind w:left="360"/>
        <w:rPr>
          <w:rFonts w:ascii="Times New Roman" w:eastAsia="宋体" w:hAnsi="Times New Roman"/>
        </w:rPr>
      </w:pPr>
      <w:r>
        <w:rPr>
          <w:rFonts w:ascii="Times New Roman" w:eastAsia="宋体" w:hAnsi="Times New Roman" w:hint="eastAsia"/>
        </w:rPr>
        <w:t xml:space="preserve">Assuming that </w:t>
      </w:r>
      <w:r w:rsidR="00BC5FB8">
        <w:rPr>
          <w:rFonts w:ascii="Times New Roman" w:eastAsia="宋体" w:hAnsi="Times New Roman"/>
        </w:rPr>
        <w:t>one</w:t>
      </w:r>
      <w:r w:rsidRPr="001C1432">
        <w:rPr>
          <w:rFonts w:ascii="Times New Roman" w:eastAsia="宋体" w:hAnsi="Times New Roman"/>
        </w:rPr>
        <w:t xml:space="preserve"> </w:t>
      </w:r>
      <w:r>
        <w:rPr>
          <w:rFonts w:ascii="Times New Roman" w:eastAsia="宋体" w:hAnsi="Times New Roman"/>
        </w:rPr>
        <w:t xml:space="preserve">MAC PDU </w:t>
      </w:r>
      <w:r w:rsidR="00BC5FB8">
        <w:rPr>
          <w:rFonts w:ascii="Times New Roman" w:eastAsia="宋体" w:hAnsi="Times New Roman"/>
        </w:rPr>
        <w:t xml:space="preserve">has </w:t>
      </w:r>
      <w:r w:rsidR="0035218B">
        <w:rPr>
          <w:rFonts w:ascii="Times New Roman" w:eastAsia="宋体" w:hAnsi="Times New Roman"/>
        </w:rPr>
        <w:t>been assembled or transmitted</w:t>
      </w:r>
      <w:r w:rsidRPr="001C1432">
        <w:rPr>
          <w:rFonts w:ascii="Times New Roman" w:eastAsia="宋体" w:hAnsi="Times New Roman"/>
        </w:rPr>
        <w:t xml:space="preserve">, the UE receives another grant </w:t>
      </w:r>
      <w:r w:rsidR="00BC5FB8">
        <w:rPr>
          <w:rFonts w:ascii="Times New Roman" w:eastAsia="宋体" w:hAnsi="Times New Roman"/>
        </w:rPr>
        <w:t xml:space="preserve">overlapping the previous processed </w:t>
      </w:r>
      <w:r w:rsidR="00C56F2D">
        <w:rPr>
          <w:rFonts w:ascii="Times New Roman" w:eastAsia="宋体" w:hAnsi="Times New Roman"/>
        </w:rPr>
        <w:t>one</w:t>
      </w:r>
      <w:r w:rsidRPr="001C1432">
        <w:rPr>
          <w:rFonts w:ascii="Times New Roman" w:eastAsia="宋体" w:hAnsi="Times New Roman"/>
        </w:rPr>
        <w:t>.</w:t>
      </w:r>
      <w:r w:rsidR="00F1198F">
        <w:rPr>
          <w:rFonts w:ascii="Times New Roman" w:eastAsia="宋体" w:hAnsi="Times New Roman"/>
        </w:rPr>
        <w:t xml:space="preserve"> UE determine</w:t>
      </w:r>
      <w:r w:rsidR="007B05D3">
        <w:rPr>
          <w:rFonts w:ascii="Times New Roman" w:eastAsia="宋体" w:hAnsi="Times New Roman"/>
        </w:rPr>
        <w:t>s</w:t>
      </w:r>
      <w:r w:rsidR="00F1198F">
        <w:rPr>
          <w:rFonts w:ascii="Times New Roman" w:eastAsia="宋体" w:hAnsi="Times New Roman"/>
        </w:rPr>
        <w:t xml:space="preserve"> </w:t>
      </w:r>
      <w:r w:rsidR="00F1198F" w:rsidRPr="00F1198F">
        <w:rPr>
          <w:rFonts w:ascii="Times New Roman" w:eastAsia="宋体" w:hAnsi="Times New Roman"/>
        </w:rPr>
        <w:t xml:space="preserve">the later grant must pre-empt the </w:t>
      </w:r>
      <w:r w:rsidR="00F1198F">
        <w:rPr>
          <w:rFonts w:ascii="Times New Roman" w:eastAsia="宋体" w:hAnsi="Times New Roman"/>
        </w:rPr>
        <w:t>previous</w:t>
      </w:r>
      <w:r w:rsidR="00F1198F" w:rsidRPr="00F1198F">
        <w:rPr>
          <w:rFonts w:ascii="Times New Roman" w:eastAsia="宋体" w:hAnsi="Times New Roman"/>
        </w:rPr>
        <w:t xml:space="preserve"> one </w:t>
      </w:r>
      <w:r w:rsidR="00F1198F">
        <w:rPr>
          <w:rFonts w:ascii="Times New Roman" w:eastAsia="宋体" w:hAnsi="Times New Roman"/>
        </w:rPr>
        <w:t xml:space="preserve">based on </w:t>
      </w:r>
      <w:r w:rsidR="007B05D3">
        <w:rPr>
          <w:rFonts w:ascii="Times New Roman" w:eastAsia="宋体" w:hAnsi="Times New Roman"/>
        </w:rPr>
        <w:t xml:space="preserve">the </w:t>
      </w:r>
      <w:r w:rsidR="00860245">
        <w:rPr>
          <w:rFonts w:ascii="Times New Roman" w:eastAsia="宋体" w:hAnsi="Times New Roman"/>
        </w:rPr>
        <w:t xml:space="preserve">grant </w:t>
      </w:r>
      <w:r w:rsidR="00860245">
        <w:rPr>
          <w:rFonts w:ascii="Times New Roman" w:eastAsia="宋体" w:hAnsi="Times New Roman"/>
        </w:rPr>
        <w:lastRenderedPageBreak/>
        <w:t>prioritization principle.</w:t>
      </w:r>
      <w:r w:rsidR="00D45CC4">
        <w:rPr>
          <w:rFonts w:ascii="Times New Roman" w:eastAsia="宋体" w:hAnsi="Times New Roman"/>
        </w:rPr>
        <w:t xml:space="preserve"> Then, </w:t>
      </w:r>
      <w:r w:rsidR="00E1692D">
        <w:rPr>
          <w:rFonts w:ascii="Times New Roman" w:eastAsia="宋体" w:hAnsi="Times New Roman"/>
        </w:rPr>
        <w:t>MAC need</w:t>
      </w:r>
      <w:r w:rsidR="006D5025">
        <w:rPr>
          <w:rFonts w:ascii="Times New Roman" w:eastAsia="宋体" w:hAnsi="Times New Roman"/>
        </w:rPr>
        <w:t>s</w:t>
      </w:r>
      <w:r w:rsidR="00E1692D">
        <w:rPr>
          <w:rFonts w:ascii="Times New Roman" w:eastAsia="宋体" w:hAnsi="Times New Roman"/>
        </w:rPr>
        <w:t xml:space="preserve"> to build </w:t>
      </w:r>
      <w:r w:rsidR="00D45CC4">
        <w:rPr>
          <w:rFonts w:ascii="Times New Roman" w:eastAsia="宋体" w:hAnsi="Times New Roman"/>
        </w:rPr>
        <w:t>another MAC PDU</w:t>
      </w:r>
      <w:r w:rsidR="00E1692D">
        <w:rPr>
          <w:rFonts w:ascii="Times New Roman" w:eastAsia="宋体" w:hAnsi="Times New Roman"/>
        </w:rPr>
        <w:t xml:space="preserve"> </w:t>
      </w:r>
      <w:r w:rsidR="00913C3A">
        <w:rPr>
          <w:rFonts w:ascii="Times New Roman" w:eastAsia="宋体" w:hAnsi="Times New Roman"/>
        </w:rPr>
        <w:t>and</w:t>
      </w:r>
      <w:r w:rsidR="00E1692D">
        <w:rPr>
          <w:rFonts w:ascii="Times New Roman" w:eastAsia="宋体" w:hAnsi="Times New Roman"/>
        </w:rPr>
        <w:t xml:space="preserve"> drop</w:t>
      </w:r>
      <w:r w:rsidR="00D45CC4">
        <w:rPr>
          <w:rFonts w:ascii="Times New Roman" w:eastAsia="宋体" w:hAnsi="Times New Roman"/>
        </w:rPr>
        <w:t xml:space="preserve"> </w:t>
      </w:r>
      <w:r w:rsidR="00E1692D">
        <w:rPr>
          <w:rFonts w:ascii="Times New Roman" w:eastAsia="宋体" w:hAnsi="Times New Roman"/>
        </w:rPr>
        <w:t>th</w:t>
      </w:r>
      <w:r w:rsidR="00D45CC4">
        <w:rPr>
          <w:rFonts w:ascii="Times New Roman" w:eastAsia="宋体" w:hAnsi="Times New Roman"/>
        </w:rPr>
        <w:t>e previous MAC PDU</w:t>
      </w:r>
      <w:r w:rsidR="00913C3A">
        <w:rPr>
          <w:rFonts w:ascii="Times New Roman" w:eastAsia="宋体" w:hAnsi="Times New Roman"/>
        </w:rPr>
        <w:t xml:space="preserve"> at the same time</w:t>
      </w:r>
      <w:r w:rsidR="00E65D8C">
        <w:rPr>
          <w:rFonts w:ascii="Times New Roman" w:eastAsia="宋体" w:hAnsi="Times New Roman"/>
        </w:rPr>
        <w:t xml:space="preserve">. The previous </w:t>
      </w:r>
      <w:r w:rsidR="00D807EC">
        <w:rPr>
          <w:rFonts w:ascii="Times New Roman" w:eastAsia="宋体" w:hAnsi="Times New Roman"/>
        </w:rPr>
        <w:t xml:space="preserve">MAC PDU can be </w:t>
      </w:r>
      <w:r w:rsidR="00E65D8C">
        <w:rPr>
          <w:rFonts w:ascii="Times New Roman" w:eastAsia="宋体" w:hAnsi="Times New Roman"/>
        </w:rPr>
        <w:t>called as dropped MAC PDU.</w:t>
      </w:r>
    </w:p>
    <w:p w14:paraId="6BB782BB" w14:textId="34A38E70" w:rsidR="002548E8" w:rsidRDefault="00045102" w:rsidP="00295DBD">
      <w:pPr>
        <w:rPr>
          <w:rFonts w:ascii="Times New Roman" w:eastAsia="宋体" w:hAnsi="Times New Roman"/>
        </w:rPr>
      </w:pPr>
      <w:r>
        <w:rPr>
          <w:rFonts w:ascii="Times New Roman" w:eastAsia="宋体" w:hAnsi="Times New Roman"/>
        </w:rPr>
        <w:t>I</w:t>
      </w:r>
      <w:r>
        <w:rPr>
          <w:rFonts w:ascii="Times New Roman" w:eastAsia="宋体" w:hAnsi="Times New Roman" w:hint="eastAsia"/>
        </w:rPr>
        <w:t xml:space="preserve">n </w:t>
      </w:r>
      <w:r>
        <w:rPr>
          <w:rFonts w:ascii="Times New Roman" w:eastAsia="宋体" w:hAnsi="Times New Roman"/>
        </w:rPr>
        <w:t xml:space="preserve">addition, </w:t>
      </w:r>
      <w:r w:rsidR="00087235">
        <w:rPr>
          <w:rFonts w:ascii="Times New Roman" w:eastAsia="宋体" w:hAnsi="Times New Roman"/>
        </w:rPr>
        <w:t>the objective of addressing SR</w:t>
      </w:r>
      <w:r w:rsidR="00087235" w:rsidRPr="00087235">
        <w:rPr>
          <w:rFonts w:ascii="Times New Roman" w:eastAsia="宋体" w:hAnsi="Times New Roman"/>
        </w:rPr>
        <w:t xml:space="preserve"> and</w:t>
      </w:r>
      <w:r w:rsidR="00087235">
        <w:rPr>
          <w:rFonts w:ascii="Times New Roman" w:eastAsia="宋体" w:hAnsi="Times New Roman"/>
        </w:rPr>
        <w:t xml:space="preserve"> data</w:t>
      </w:r>
      <w:r w:rsidR="00087235" w:rsidRPr="00087235">
        <w:rPr>
          <w:rFonts w:ascii="Times New Roman" w:eastAsia="宋体" w:hAnsi="Times New Roman"/>
        </w:rPr>
        <w:t xml:space="preserve"> </w:t>
      </w:r>
      <w:r w:rsidR="00087235">
        <w:rPr>
          <w:rFonts w:ascii="Times New Roman" w:eastAsia="宋体" w:hAnsi="Times New Roman"/>
        </w:rPr>
        <w:t>collision is also captured in NR IIoT WI.</w:t>
      </w:r>
    </w:p>
    <w:p w14:paraId="70B8DCAD" w14:textId="77777777" w:rsidR="00045102" w:rsidRPr="00045102" w:rsidRDefault="00045102" w:rsidP="00045102">
      <w:pPr>
        <w:pBdr>
          <w:top w:val="single" w:sz="4" w:space="1" w:color="auto"/>
          <w:left w:val="single" w:sz="4" w:space="31" w:color="auto"/>
          <w:bottom w:val="single" w:sz="4" w:space="1" w:color="auto"/>
          <w:right w:val="single" w:sz="4" w:space="4" w:color="auto"/>
        </w:pBdr>
        <w:spacing w:after="0"/>
        <w:ind w:leftChars="360" w:left="720"/>
        <w:rPr>
          <w:bCs/>
        </w:rPr>
      </w:pPr>
      <w:r w:rsidRPr="00045102">
        <w:rPr>
          <w:bCs/>
        </w:rPr>
        <w:t>Address UL data/control and control/control resource collision by:</w:t>
      </w:r>
    </w:p>
    <w:p w14:paraId="7EF6BD2C" w14:textId="77777777" w:rsidR="00045102" w:rsidRPr="00045102" w:rsidRDefault="00045102" w:rsidP="00045102">
      <w:pPr>
        <w:pStyle w:val="af5"/>
        <w:numPr>
          <w:ilvl w:val="0"/>
          <w:numId w:val="21"/>
        </w:numPr>
        <w:pBdr>
          <w:top w:val="single" w:sz="4" w:space="1" w:color="auto"/>
          <w:left w:val="single" w:sz="4" w:space="31" w:color="auto"/>
          <w:bottom w:val="single" w:sz="4" w:space="1" w:color="auto"/>
          <w:right w:val="single" w:sz="4" w:space="4" w:color="auto"/>
        </w:pBdr>
        <w:spacing w:after="0"/>
        <w:ind w:leftChars="0"/>
        <w:rPr>
          <w:bCs/>
        </w:rPr>
      </w:pPr>
      <w:r w:rsidRPr="00045102">
        <w:rPr>
          <w:bCs/>
        </w:rPr>
        <w:t>specifying a method to address resource collision between SR associating to high-priority traffic and uplink data of lower-priority traffic for the cases where MAC determines the prioritization [RAN2].</w:t>
      </w:r>
    </w:p>
    <w:p w14:paraId="23A0A6B7" w14:textId="64A6AFB4" w:rsidR="002E6DA5" w:rsidRDefault="00E71E93" w:rsidP="00295DBD">
      <w:pPr>
        <w:rPr>
          <w:rFonts w:ascii="Times New Roman" w:eastAsia="宋体" w:hAnsi="Times New Roman"/>
        </w:rPr>
      </w:pPr>
      <w:r>
        <w:rPr>
          <w:rFonts w:ascii="Times New Roman" w:eastAsia="宋体" w:hAnsi="Times New Roman"/>
        </w:rPr>
        <w:t xml:space="preserve">Assuming </w:t>
      </w:r>
      <w:r w:rsidR="006A6AB0" w:rsidRPr="006A6AB0">
        <w:rPr>
          <w:rFonts w:ascii="Times New Roman" w:eastAsia="宋体" w:hAnsi="Times New Roman"/>
        </w:rPr>
        <w:t>SR is prioritized</w:t>
      </w:r>
      <w:r>
        <w:rPr>
          <w:rFonts w:ascii="Times New Roman" w:eastAsia="宋体" w:hAnsi="Times New Roman"/>
        </w:rPr>
        <w:t xml:space="preserve"> when</w:t>
      </w:r>
      <w:r w:rsidRPr="006A6AB0">
        <w:rPr>
          <w:rFonts w:ascii="Times New Roman" w:eastAsia="宋体" w:hAnsi="Times New Roman"/>
        </w:rPr>
        <w:t xml:space="preserve"> SR </w:t>
      </w:r>
      <w:r>
        <w:rPr>
          <w:rFonts w:ascii="Times New Roman" w:eastAsia="宋体" w:hAnsi="Times New Roman"/>
        </w:rPr>
        <w:t xml:space="preserve">overlaps </w:t>
      </w:r>
      <w:r w:rsidRPr="006A6AB0">
        <w:rPr>
          <w:rFonts w:ascii="Times New Roman" w:eastAsia="宋体" w:hAnsi="Times New Roman"/>
        </w:rPr>
        <w:t>a PUSCH</w:t>
      </w:r>
      <w:r w:rsidR="006A6AB0" w:rsidRPr="006A6AB0">
        <w:rPr>
          <w:rFonts w:ascii="Times New Roman" w:eastAsia="宋体" w:hAnsi="Times New Roman"/>
        </w:rPr>
        <w:t xml:space="preserve">, it is also possible that the MAC PDU has been </w:t>
      </w:r>
      <w:r w:rsidR="007118E9" w:rsidRPr="007C36BE">
        <w:rPr>
          <w:rFonts w:ascii="Times New Roman" w:eastAsia="宋体" w:hAnsi="Times New Roman"/>
          <w:lang w:val="en-US"/>
        </w:rPr>
        <w:t>generated</w:t>
      </w:r>
      <w:r w:rsidR="006A6AB0" w:rsidRPr="006A6AB0">
        <w:rPr>
          <w:rFonts w:ascii="Times New Roman" w:eastAsia="宋体" w:hAnsi="Times New Roman"/>
        </w:rPr>
        <w:t xml:space="preserve"> but finally dropped. </w:t>
      </w:r>
    </w:p>
    <w:p w14:paraId="4A7D269A" w14:textId="77777777" w:rsidR="00416B3C" w:rsidRDefault="002E6DA5" w:rsidP="00295DBD">
      <w:pPr>
        <w:rPr>
          <w:rFonts w:ascii="Times New Roman" w:eastAsia="宋体" w:hAnsi="Times New Roman"/>
        </w:rPr>
      </w:pPr>
      <w:r>
        <w:rPr>
          <w:rFonts w:ascii="Times New Roman" w:eastAsia="宋体" w:hAnsi="Times New Roman"/>
        </w:rPr>
        <w:t>In summary, a</w:t>
      </w:r>
      <w:r w:rsidR="006A6AB0" w:rsidRPr="006A6AB0">
        <w:rPr>
          <w:rFonts w:ascii="Times New Roman" w:eastAsia="宋体" w:hAnsi="Times New Roman"/>
        </w:rPr>
        <w:t>s long as a PUSCH is involved in the confl</w:t>
      </w:r>
      <w:r w:rsidR="00416B3C">
        <w:rPr>
          <w:rFonts w:ascii="Times New Roman" w:eastAsia="宋体" w:hAnsi="Times New Roman"/>
        </w:rPr>
        <w:t>ict, the issue on the dropped MAC PDU may not be avoided.</w:t>
      </w:r>
    </w:p>
    <w:p w14:paraId="27DDF529" w14:textId="72992216" w:rsidR="00D66466" w:rsidRDefault="00D66466" w:rsidP="00D66466">
      <w:pPr>
        <w:pStyle w:val="Observation"/>
        <w:ind w:left="1701" w:hanging="1701"/>
        <w:rPr>
          <w:rFonts w:ascii="Times New Roman" w:hAnsi="Times New Roman"/>
        </w:rPr>
      </w:pPr>
      <w:bookmarkStart w:id="3" w:name="_Toc7365138"/>
      <w:bookmarkStart w:id="4" w:name="_Toc7385752"/>
      <w:bookmarkStart w:id="5" w:name="_Toc7438481"/>
      <w:bookmarkStart w:id="6" w:name="_Toc7539272"/>
      <w:bookmarkStart w:id="7" w:name="_Toc7600235"/>
      <w:bookmarkStart w:id="8" w:name="_Toc7600518"/>
      <w:bookmarkStart w:id="9" w:name="_Toc7731227"/>
      <w:r>
        <w:rPr>
          <w:rFonts w:ascii="Times New Roman" w:hAnsi="Times New Roman"/>
        </w:rPr>
        <w:t xml:space="preserve">The assembled MAC PDU can be dropped in all overlapping </w:t>
      </w:r>
      <w:r w:rsidR="00CE6163">
        <w:rPr>
          <w:rFonts w:ascii="Times New Roman" w:hAnsi="Times New Roman"/>
        </w:rPr>
        <w:t xml:space="preserve">grants </w:t>
      </w:r>
      <w:r>
        <w:rPr>
          <w:rFonts w:ascii="Times New Roman" w:hAnsi="Times New Roman"/>
        </w:rPr>
        <w:t>scenarios involving PUSCH transmission.</w:t>
      </w:r>
      <w:bookmarkEnd w:id="3"/>
      <w:bookmarkEnd w:id="4"/>
      <w:bookmarkEnd w:id="5"/>
      <w:bookmarkEnd w:id="6"/>
      <w:bookmarkEnd w:id="7"/>
      <w:bookmarkEnd w:id="8"/>
      <w:bookmarkEnd w:id="9"/>
    </w:p>
    <w:p w14:paraId="355E551A" w14:textId="36F484BB" w:rsidR="00046E67" w:rsidRDefault="007C36BE" w:rsidP="00295DBD">
      <w:pPr>
        <w:rPr>
          <w:rFonts w:ascii="Times New Roman" w:eastAsia="宋体" w:hAnsi="Times New Roman"/>
          <w:lang w:val="en-US"/>
        </w:rPr>
      </w:pPr>
      <w:r>
        <w:rPr>
          <w:rFonts w:ascii="Times New Roman" w:eastAsia="宋体" w:hAnsi="Times New Roman"/>
          <w:lang w:val="en-US"/>
        </w:rPr>
        <w:t>F</w:t>
      </w:r>
      <w:r w:rsidR="00873814">
        <w:rPr>
          <w:rFonts w:ascii="Times New Roman" w:eastAsia="宋体" w:hAnsi="Times New Roman"/>
          <w:lang w:val="en-US"/>
        </w:rPr>
        <w:t>rom</w:t>
      </w:r>
      <w:r>
        <w:rPr>
          <w:rFonts w:ascii="Times New Roman" w:eastAsia="宋体" w:hAnsi="Times New Roman"/>
          <w:lang w:val="en-US"/>
        </w:rPr>
        <w:t xml:space="preserve"> the network </w:t>
      </w:r>
      <w:r w:rsidRPr="007C36BE">
        <w:rPr>
          <w:rFonts w:ascii="Times New Roman" w:eastAsia="宋体" w:hAnsi="Times New Roman"/>
          <w:lang w:val="en-US"/>
        </w:rPr>
        <w:t xml:space="preserve">perspective, </w:t>
      </w:r>
      <w:r w:rsidR="007118E9">
        <w:rPr>
          <w:rFonts w:ascii="Times New Roman" w:eastAsia="宋体" w:hAnsi="Times New Roman"/>
          <w:lang w:val="en-US"/>
        </w:rPr>
        <w:t xml:space="preserve">the network has </w:t>
      </w:r>
      <w:r w:rsidRPr="007C36BE">
        <w:rPr>
          <w:rFonts w:ascii="Times New Roman" w:eastAsia="宋体" w:hAnsi="Times New Roman"/>
          <w:lang w:val="en-US"/>
        </w:rPr>
        <w:t>no idea whether the MAC PDU for th</w:t>
      </w:r>
      <w:r>
        <w:rPr>
          <w:rFonts w:ascii="Times New Roman" w:eastAsia="宋体" w:hAnsi="Times New Roman"/>
          <w:lang w:val="en-US"/>
        </w:rPr>
        <w:t>e pre-empted</w:t>
      </w:r>
      <w:r w:rsidRPr="007C36BE">
        <w:rPr>
          <w:rFonts w:ascii="Times New Roman" w:eastAsia="宋体" w:hAnsi="Times New Roman"/>
          <w:lang w:val="en-US"/>
        </w:rPr>
        <w:t xml:space="preserve"> UL grant was generated or not. </w:t>
      </w:r>
      <w:r w:rsidR="00046E67">
        <w:rPr>
          <w:rFonts w:ascii="Times New Roman" w:eastAsia="宋体" w:hAnsi="Times New Roman"/>
          <w:lang w:val="en-US"/>
        </w:rPr>
        <w:t>The network</w:t>
      </w:r>
      <w:r w:rsidR="00046E67" w:rsidRPr="007C36BE">
        <w:rPr>
          <w:rFonts w:ascii="Times New Roman" w:eastAsia="宋体" w:hAnsi="Times New Roman"/>
          <w:lang w:val="en-US"/>
        </w:rPr>
        <w:t xml:space="preserve"> may </w:t>
      </w:r>
      <w:r w:rsidR="00046E67">
        <w:rPr>
          <w:rFonts w:ascii="Times New Roman" w:eastAsia="宋体" w:hAnsi="Times New Roman"/>
          <w:lang w:val="en-US"/>
        </w:rPr>
        <w:t>schedule the HARQ process associated to the pre-empted grant based on its implementation</w:t>
      </w:r>
      <w:r w:rsidR="00C22BF2">
        <w:rPr>
          <w:rFonts w:ascii="Times New Roman" w:eastAsia="宋体" w:hAnsi="Times New Roman"/>
          <w:lang w:val="en-US"/>
        </w:rPr>
        <w:t>, and over-scheduling or data</w:t>
      </w:r>
      <w:r w:rsidR="00C77E2F">
        <w:rPr>
          <w:rFonts w:ascii="Times New Roman" w:eastAsia="宋体" w:hAnsi="Times New Roman"/>
          <w:lang w:val="en-US"/>
        </w:rPr>
        <w:t>-</w:t>
      </w:r>
      <w:r w:rsidR="00C22BF2">
        <w:rPr>
          <w:rFonts w:ascii="Times New Roman" w:eastAsia="宋体" w:hAnsi="Times New Roman"/>
          <w:lang w:val="en-US"/>
        </w:rPr>
        <w:t>lost will be introduced.</w:t>
      </w:r>
      <w:r w:rsidR="00220FA4">
        <w:rPr>
          <w:rFonts w:ascii="Times New Roman" w:eastAsia="宋体" w:hAnsi="Times New Roman"/>
          <w:lang w:val="en-US"/>
        </w:rPr>
        <w:t xml:space="preserve"> </w:t>
      </w:r>
      <w:r w:rsidR="00E868F7">
        <w:rPr>
          <w:rFonts w:ascii="Times New Roman" w:eastAsia="宋体" w:hAnsi="Times New Roman"/>
          <w:lang w:val="en-US"/>
        </w:rPr>
        <w:t>M</w:t>
      </w:r>
      <w:r w:rsidR="00CE3DF4">
        <w:rPr>
          <w:rFonts w:ascii="Times New Roman" w:eastAsia="宋体" w:hAnsi="Times New Roman"/>
          <w:lang w:val="en-US"/>
        </w:rPr>
        <w:t>ore</w:t>
      </w:r>
      <w:r w:rsidR="00E868F7">
        <w:rPr>
          <w:rFonts w:ascii="Times New Roman" w:eastAsia="宋体" w:hAnsi="Times New Roman"/>
          <w:lang w:val="en-US"/>
        </w:rPr>
        <w:t xml:space="preserve"> explanation</w:t>
      </w:r>
      <w:r w:rsidR="00CE3DF4">
        <w:rPr>
          <w:rFonts w:ascii="Times New Roman" w:eastAsia="宋体" w:hAnsi="Times New Roman"/>
          <w:lang w:val="en-US"/>
        </w:rPr>
        <w:t xml:space="preserve"> for </w:t>
      </w:r>
      <w:r w:rsidR="007D6042">
        <w:rPr>
          <w:rFonts w:ascii="Times New Roman" w:eastAsia="宋体" w:hAnsi="Times New Roman"/>
          <w:lang w:val="en-US"/>
        </w:rPr>
        <w:t>the</w:t>
      </w:r>
      <w:r w:rsidR="00CE3DF4">
        <w:rPr>
          <w:rFonts w:ascii="Times New Roman" w:eastAsia="宋体" w:hAnsi="Times New Roman"/>
          <w:lang w:val="en-US"/>
        </w:rPr>
        <w:t xml:space="preserve"> misalignment </w:t>
      </w:r>
      <w:r w:rsidR="002713A4">
        <w:rPr>
          <w:rFonts w:ascii="Times New Roman" w:eastAsia="宋体" w:hAnsi="Times New Roman"/>
          <w:lang w:val="en-US"/>
        </w:rPr>
        <w:t>is</w:t>
      </w:r>
      <w:r w:rsidR="005D233E">
        <w:rPr>
          <w:rFonts w:ascii="Times New Roman" w:eastAsia="宋体" w:hAnsi="Times New Roman"/>
          <w:lang w:val="en-US"/>
        </w:rPr>
        <w:t xml:space="preserve"> listed </w:t>
      </w:r>
      <w:r w:rsidR="00CE3DF4">
        <w:rPr>
          <w:rFonts w:ascii="Times New Roman" w:eastAsia="宋体" w:hAnsi="Times New Roman"/>
          <w:lang w:val="en-US"/>
        </w:rPr>
        <w:t>in the following:</w:t>
      </w:r>
    </w:p>
    <w:tbl>
      <w:tblPr>
        <w:tblW w:w="9412" w:type="dxa"/>
        <w:tblCellMar>
          <w:left w:w="0" w:type="dxa"/>
          <w:right w:w="0" w:type="dxa"/>
        </w:tblCellMar>
        <w:tblLook w:val="0420" w:firstRow="1" w:lastRow="0" w:firstColumn="0" w:lastColumn="0" w:noHBand="0" w:noVBand="1"/>
      </w:tblPr>
      <w:tblGrid>
        <w:gridCol w:w="3109"/>
        <w:gridCol w:w="2268"/>
        <w:gridCol w:w="4035"/>
      </w:tblGrid>
      <w:tr w:rsidR="00262654" w:rsidRPr="0022411D" w14:paraId="6BE00F89" w14:textId="77777777" w:rsidTr="000A28CE">
        <w:trPr>
          <w:trHeight w:val="556"/>
        </w:trPr>
        <w:tc>
          <w:tcPr>
            <w:tcW w:w="310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7838127" w14:textId="74EC55A3" w:rsidR="0022411D" w:rsidRPr="0022411D" w:rsidRDefault="00262654" w:rsidP="0022411D">
            <w:pPr>
              <w:rPr>
                <w:rFonts w:ascii="Times New Roman" w:eastAsia="宋体" w:hAnsi="Times New Roman"/>
                <w:lang w:val="en-US"/>
              </w:rPr>
            </w:pPr>
            <w:r w:rsidRPr="0022411D">
              <w:rPr>
                <w:rFonts w:ascii="Times New Roman" w:eastAsia="宋体" w:hAnsi="Times New Roman"/>
                <w:b/>
                <w:bCs/>
                <w:lang w:val="en-US"/>
              </w:rPr>
              <w:t>Misalignment</w:t>
            </w:r>
            <w:r w:rsidR="0022411D" w:rsidRPr="0022411D">
              <w:rPr>
                <w:rFonts w:ascii="Times New Roman" w:eastAsia="宋体" w:hAnsi="Times New Roman"/>
                <w:b/>
                <w:bCs/>
                <w:lang w:val="en-US"/>
              </w:rPr>
              <w:t xml:space="preserve"> </w:t>
            </w:r>
          </w:p>
        </w:tc>
        <w:tc>
          <w:tcPr>
            <w:tcW w:w="226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AFE7229" w14:textId="77777777" w:rsidR="0022411D" w:rsidRPr="0022411D" w:rsidRDefault="0022411D" w:rsidP="0022411D">
            <w:pPr>
              <w:rPr>
                <w:rFonts w:ascii="Times New Roman" w:eastAsia="宋体" w:hAnsi="Times New Roman"/>
                <w:lang w:val="en-US"/>
              </w:rPr>
            </w:pPr>
            <w:r w:rsidRPr="0022411D">
              <w:rPr>
                <w:rFonts w:ascii="Times New Roman" w:eastAsia="宋体" w:hAnsi="Times New Roman"/>
                <w:b/>
                <w:bCs/>
                <w:lang w:val="en-US"/>
              </w:rPr>
              <w:t xml:space="preserve">Action </w:t>
            </w:r>
          </w:p>
        </w:tc>
        <w:tc>
          <w:tcPr>
            <w:tcW w:w="403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E6E632F" w14:textId="77777777" w:rsidR="0022411D" w:rsidRPr="0022411D" w:rsidRDefault="0022411D" w:rsidP="0022411D">
            <w:pPr>
              <w:rPr>
                <w:rFonts w:ascii="Times New Roman" w:eastAsia="宋体" w:hAnsi="Times New Roman"/>
                <w:lang w:val="en-US"/>
              </w:rPr>
            </w:pPr>
            <w:r w:rsidRPr="0022411D">
              <w:rPr>
                <w:rFonts w:ascii="Times New Roman" w:eastAsia="宋体" w:hAnsi="Times New Roman"/>
                <w:b/>
                <w:bCs/>
                <w:lang w:val="en-US"/>
              </w:rPr>
              <w:t xml:space="preserve">Impact </w:t>
            </w:r>
          </w:p>
        </w:tc>
      </w:tr>
      <w:tr w:rsidR="00262654" w:rsidRPr="0022411D" w14:paraId="196C83D6" w14:textId="77777777" w:rsidTr="000A28CE">
        <w:trPr>
          <w:trHeight w:val="556"/>
        </w:trPr>
        <w:tc>
          <w:tcPr>
            <w:tcW w:w="310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471FED5" w14:textId="77777777" w:rsidR="00262654" w:rsidRDefault="0022411D" w:rsidP="0022411D">
            <w:pPr>
              <w:rPr>
                <w:rFonts w:ascii="Times New Roman" w:eastAsia="宋体" w:hAnsi="Times New Roman"/>
                <w:lang w:val="en-US"/>
              </w:rPr>
            </w:pPr>
            <w:r w:rsidRPr="0022411D">
              <w:rPr>
                <w:rFonts w:ascii="Times New Roman" w:eastAsia="宋体" w:hAnsi="Times New Roman"/>
                <w:lang w:val="en-US"/>
              </w:rPr>
              <w:t xml:space="preserve">Case1: </w:t>
            </w:r>
          </w:p>
          <w:p w14:paraId="0DC0F894" w14:textId="7FF7798A" w:rsidR="0022411D" w:rsidRPr="0022411D" w:rsidRDefault="000A28CE" w:rsidP="00DC7C41">
            <w:pPr>
              <w:rPr>
                <w:rFonts w:ascii="Times New Roman" w:eastAsia="宋体" w:hAnsi="Times New Roman"/>
                <w:lang w:val="en-US"/>
              </w:rPr>
            </w:pPr>
            <w:r>
              <w:rPr>
                <w:rFonts w:ascii="Times New Roman" w:eastAsia="宋体" w:hAnsi="Times New Roman"/>
                <w:lang w:val="en-US"/>
              </w:rPr>
              <w:t xml:space="preserve">The </w:t>
            </w:r>
            <w:r w:rsidR="0022411D" w:rsidRPr="0022411D">
              <w:rPr>
                <w:rFonts w:ascii="Times New Roman" w:eastAsia="宋体" w:hAnsi="Times New Roman"/>
                <w:lang w:val="en-US"/>
              </w:rPr>
              <w:t xml:space="preserve">gNB considers dropped MAC PDU </w:t>
            </w:r>
            <w:r w:rsidR="00DC7C41">
              <w:rPr>
                <w:rFonts w:ascii="Times New Roman" w:eastAsia="宋体" w:hAnsi="Times New Roman"/>
                <w:lang w:val="en-US"/>
              </w:rPr>
              <w:t>stored in the HARQ buffer</w:t>
            </w:r>
            <w:r w:rsidR="0022411D" w:rsidRPr="0022411D">
              <w:rPr>
                <w:rFonts w:ascii="Times New Roman" w:eastAsia="宋体" w:hAnsi="Times New Roman"/>
                <w:lang w:val="en-US"/>
              </w:rPr>
              <w:t xml:space="preserve"> but actually not</w:t>
            </w:r>
          </w:p>
        </w:tc>
        <w:tc>
          <w:tcPr>
            <w:tcW w:w="226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F0CF858" w14:textId="53FEB0E5" w:rsidR="0022411D" w:rsidRPr="0022411D" w:rsidRDefault="000A28CE" w:rsidP="00C77E2F">
            <w:pPr>
              <w:rPr>
                <w:rFonts w:ascii="Times New Roman" w:eastAsia="宋体" w:hAnsi="Times New Roman"/>
                <w:lang w:val="en-US"/>
              </w:rPr>
            </w:pPr>
            <w:r>
              <w:rPr>
                <w:rFonts w:ascii="Times New Roman" w:eastAsia="宋体" w:hAnsi="Times New Roman"/>
                <w:lang w:val="en-US"/>
              </w:rPr>
              <w:t xml:space="preserve">The </w:t>
            </w:r>
            <w:r w:rsidR="0022411D" w:rsidRPr="0022411D">
              <w:rPr>
                <w:rFonts w:ascii="Times New Roman" w:eastAsia="宋体" w:hAnsi="Times New Roman"/>
                <w:lang w:val="en-US"/>
              </w:rPr>
              <w:t>gNB may schedul</w:t>
            </w:r>
            <w:r w:rsidR="00C77E2F">
              <w:rPr>
                <w:rFonts w:ascii="Times New Roman" w:eastAsia="宋体" w:hAnsi="Times New Roman"/>
                <w:lang w:val="en-US"/>
              </w:rPr>
              <w:t xml:space="preserve">e the </w:t>
            </w:r>
            <w:r w:rsidR="0022411D" w:rsidRPr="0022411D">
              <w:rPr>
                <w:rFonts w:ascii="Times New Roman" w:eastAsia="宋体" w:hAnsi="Times New Roman"/>
                <w:lang w:val="en-US"/>
              </w:rPr>
              <w:t xml:space="preserve"> retransmission for this MAC PDU</w:t>
            </w:r>
          </w:p>
        </w:tc>
        <w:tc>
          <w:tcPr>
            <w:tcW w:w="403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FA012BF" w14:textId="347B6CE4" w:rsidR="0022411D" w:rsidRPr="0022411D" w:rsidRDefault="00146841" w:rsidP="0022411D">
            <w:pPr>
              <w:rPr>
                <w:rFonts w:ascii="Times New Roman" w:eastAsia="宋体" w:hAnsi="Times New Roman"/>
                <w:lang w:val="en-US"/>
              </w:rPr>
            </w:pPr>
            <w:r>
              <w:rPr>
                <w:rFonts w:ascii="Times New Roman" w:eastAsia="宋体" w:hAnsi="Times New Roman"/>
                <w:lang w:val="en-US"/>
              </w:rPr>
              <w:t>Especially when</w:t>
            </w:r>
            <w:r w:rsidR="00C77E2F">
              <w:rPr>
                <w:rFonts w:ascii="Times New Roman" w:eastAsia="宋体" w:hAnsi="Times New Roman"/>
                <w:lang w:val="en-US"/>
              </w:rPr>
              <w:t xml:space="preserve"> </w:t>
            </w:r>
            <w:r w:rsidR="0080093C">
              <w:rPr>
                <w:rFonts w:ascii="Times New Roman" w:eastAsia="宋体" w:hAnsi="Times New Roman"/>
                <w:lang w:val="en-US"/>
              </w:rPr>
              <w:t>there is no</w:t>
            </w:r>
            <w:r w:rsidR="000E62A6">
              <w:rPr>
                <w:rFonts w:ascii="Times New Roman" w:eastAsia="宋体" w:hAnsi="Times New Roman"/>
                <w:lang w:val="en-US"/>
              </w:rPr>
              <w:t xml:space="preserve"> </w:t>
            </w:r>
            <w:r w:rsidR="0080093C">
              <w:rPr>
                <w:rFonts w:ascii="Times New Roman" w:eastAsia="宋体" w:hAnsi="Times New Roman"/>
                <w:lang w:val="en-US"/>
              </w:rPr>
              <w:t xml:space="preserve">available </w:t>
            </w:r>
            <w:r w:rsidR="000E62A6">
              <w:rPr>
                <w:rFonts w:ascii="Times New Roman" w:eastAsia="宋体" w:hAnsi="Times New Roman"/>
                <w:lang w:val="en-US"/>
              </w:rPr>
              <w:t xml:space="preserve">data , CSI-RS, </w:t>
            </w:r>
            <w:r w:rsidR="0080093C">
              <w:rPr>
                <w:rFonts w:ascii="Times New Roman" w:eastAsia="宋体" w:hAnsi="Times New Roman"/>
                <w:lang w:val="en-US"/>
              </w:rPr>
              <w:t xml:space="preserve">or MAC CE in </w:t>
            </w:r>
            <w:r w:rsidR="00C77E2F">
              <w:rPr>
                <w:rFonts w:ascii="Times New Roman" w:eastAsia="宋体" w:hAnsi="Times New Roman"/>
                <w:lang w:val="en-US"/>
              </w:rPr>
              <w:t xml:space="preserve">UE </w:t>
            </w:r>
            <w:r w:rsidR="0080093C">
              <w:rPr>
                <w:rFonts w:ascii="Times New Roman" w:eastAsia="宋体" w:hAnsi="Times New Roman"/>
                <w:lang w:val="en-US"/>
              </w:rPr>
              <w:t xml:space="preserve">uplink, </w:t>
            </w:r>
            <w:r w:rsidR="000B709F">
              <w:rPr>
                <w:rFonts w:ascii="Times New Roman" w:eastAsia="宋体" w:hAnsi="Times New Roman"/>
                <w:lang w:val="en-US"/>
              </w:rPr>
              <w:t>the case may</w:t>
            </w:r>
            <w:r w:rsidR="00C77E2F">
              <w:rPr>
                <w:rFonts w:ascii="Times New Roman" w:eastAsia="宋体" w:hAnsi="Times New Roman"/>
                <w:lang w:val="en-US"/>
              </w:rPr>
              <w:t xml:space="preserve"> </w:t>
            </w:r>
            <w:r w:rsidR="008B6384">
              <w:rPr>
                <w:rFonts w:ascii="Times New Roman" w:eastAsia="宋体" w:hAnsi="Times New Roman"/>
                <w:lang w:val="en-US"/>
              </w:rPr>
              <w:t>result in</w:t>
            </w:r>
            <w:r w:rsidR="0022411D" w:rsidRPr="0022411D">
              <w:rPr>
                <w:rFonts w:ascii="Times New Roman" w:eastAsia="宋体" w:hAnsi="Times New Roman"/>
                <w:lang w:val="en-US"/>
              </w:rPr>
              <w:t>:</w:t>
            </w:r>
          </w:p>
          <w:p w14:paraId="6AFC0DDD" w14:textId="3F0627A4" w:rsidR="0022411D" w:rsidRPr="0022411D" w:rsidRDefault="0022411D" w:rsidP="0022411D">
            <w:pPr>
              <w:rPr>
                <w:rFonts w:ascii="Times New Roman" w:eastAsia="宋体" w:hAnsi="Times New Roman"/>
                <w:lang w:val="en-US"/>
              </w:rPr>
            </w:pPr>
            <w:r w:rsidRPr="0022411D">
              <w:rPr>
                <w:rFonts w:ascii="Times New Roman" w:eastAsia="宋体" w:hAnsi="Times New Roman"/>
                <w:lang w:val="en-US"/>
              </w:rPr>
              <w:t>-</w:t>
            </w:r>
            <w:r w:rsidR="00262654">
              <w:rPr>
                <w:rFonts w:ascii="Times New Roman" w:eastAsia="宋体" w:hAnsi="Times New Roman"/>
                <w:lang w:val="en-US"/>
              </w:rPr>
              <w:t xml:space="preserve"> </w:t>
            </w:r>
            <w:r w:rsidRPr="0022411D">
              <w:rPr>
                <w:rFonts w:ascii="Times New Roman" w:eastAsia="宋体" w:hAnsi="Times New Roman"/>
                <w:lang w:val="en-US"/>
              </w:rPr>
              <w:t xml:space="preserve"> Over-scheduling.</w:t>
            </w:r>
          </w:p>
          <w:p w14:paraId="62ACC773" w14:textId="6A2B914C" w:rsidR="0022411D" w:rsidRPr="0022411D" w:rsidRDefault="0022411D" w:rsidP="0022411D">
            <w:pPr>
              <w:rPr>
                <w:rFonts w:ascii="Times New Roman" w:eastAsia="宋体" w:hAnsi="Times New Roman"/>
                <w:lang w:val="en-US"/>
              </w:rPr>
            </w:pPr>
            <w:r w:rsidRPr="0022411D">
              <w:rPr>
                <w:rFonts w:ascii="Times New Roman" w:eastAsia="宋体" w:hAnsi="Times New Roman"/>
                <w:lang w:val="en-US"/>
              </w:rPr>
              <w:t xml:space="preserve">- </w:t>
            </w:r>
            <w:r w:rsidR="00262654">
              <w:rPr>
                <w:rFonts w:ascii="Times New Roman" w:eastAsia="宋体" w:hAnsi="Times New Roman"/>
                <w:lang w:val="en-US"/>
              </w:rPr>
              <w:t xml:space="preserve"> </w:t>
            </w:r>
            <w:r w:rsidRPr="0022411D">
              <w:rPr>
                <w:rFonts w:ascii="Times New Roman" w:eastAsia="宋体" w:hAnsi="Times New Roman"/>
                <w:lang w:val="en-US"/>
              </w:rPr>
              <w:t>Radio resource waste.</w:t>
            </w:r>
          </w:p>
        </w:tc>
      </w:tr>
      <w:tr w:rsidR="00262654" w:rsidRPr="0022411D" w14:paraId="21118F12" w14:textId="77777777" w:rsidTr="000A28CE">
        <w:trPr>
          <w:trHeight w:val="762"/>
        </w:trPr>
        <w:tc>
          <w:tcPr>
            <w:tcW w:w="310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2FA0A6D" w14:textId="77777777" w:rsidR="00262654" w:rsidRDefault="0022411D" w:rsidP="0022411D">
            <w:pPr>
              <w:rPr>
                <w:rFonts w:ascii="Times New Roman" w:eastAsia="宋体" w:hAnsi="Times New Roman"/>
                <w:lang w:val="en-US"/>
              </w:rPr>
            </w:pPr>
            <w:r w:rsidRPr="0022411D">
              <w:rPr>
                <w:rFonts w:ascii="Times New Roman" w:eastAsia="宋体" w:hAnsi="Times New Roman"/>
                <w:lang w:val="en-US"/>
              </w:rPr>
              <w:t xml:space="preserve">Case2: </w:t>
            </w:r>
          </w:p>
          <w:p w14:paraId="730A6249" w14:textId="6CD53481" w:rsidR="0022411D" w:rsidRPr="0022411D" w:rsidRDefault="000A28CE" w:rsidP="00E24B9A">
            <w:pPr>
              <w:rPr>
                <w:rFonts w:ascii="Times New Roman" w:eastAsia="宋体" w:hAnsi="Times New Roman"/>
                <w:lang w:val="en-US"/>
              </w:rPr>
            </w:pPr>
            <w:r>
              <w:rPr>
                <w:rFonts w:ascii="Times New Roman" w:eastAsia="宋体" w:hAnsi="Times New Roman"/>
                <w:lang w:val="en-US"/>
              </w:rPr>
              <w:t xml:space="preserve">The </w:t>
            </w:r>
            <w:r w:rsidR="0022411D" w:rsidRPr="0022411D">
              <w:rPr>
                <w:rFonts w:ascii="Times New Roman" w:eastAsia="宋体" w:hAnsi="Times New Roman"/>
                <w:lang w:val="en-US"/>
              </w:rPr>
              <w:t xml:space="preserve">gNB considers dropped MAC PDU not </w:t>
            </w:r>
            <w:r w:rsidR="00DC7C41">
              <w:rPr>
                <w:rFonts w:ascii="Times New Roman" w:eastAsia="宋体" w:hAnsi="Times New Roman"/>
                <w:lang w:val="en-US"/>
              </w:rPr>
              <w:t>stored in the HARQ buffer</w:t>
            </w:r>
            <w:r w:rsidR="0022411D" w:rsidRPr="0022411D">
              <w:rPr>
                <w:rFonts w:ascii="Times New Roman" w:eastAsia="宋体" w:hAnsi="Times New Roman"/>
                <w:lang w:val="en-US"/>
              </w:rPr>
              <w:t xml:space="preserve"> but actually </w:t>
            </w:r>
            <w:r w:rsidR="00E24B9A">
              <w:rPr>
                <w:rFonts w:ascii="Times New Roman" w:eastAsia="宋体" w:hAnsi="Times New Roman"/>
                <w:lang w:val="en-US"/>
              </w:rPr>
              <w:t>being</w:t>
            </w:r>
          </w:p>
        </w:tc>
        <w:tc>
          <w:tcPr>
            <w:tcW w:w="226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069778A" w14:textId="66985121" w:rsidR="0022411D" w:rsidRPr="0022411D" w:rsidRDefault="000A28CE" w:rsidP="00C77E2F">
            <w:pPr>
              <w:rPr>
                <w:rFonts w:ascii="Times New Roman" w:eastAsia="宋体" w:hAnsi="Times New Roman"/>
                <w:lang w:val="en-US"/>
              </w:rPr>
            </w:pPr>
            <w:r>
              <w:rPr>
                <w:rFonts w:ascii="Times New Roman" w:eastAsia="宋体" w:hAnsi="Times New Roman"/>
                <w:lang w:val="en-US"/>
              </w:rPr>
              <w:t xml:space="preserve">The </w:t>
            </w:r>
            <w:r w:rsidR="0022411D" w:rsidRPr="0022411D">
              <w:rPr>
                <w:rFonts w:ascii="Times New Roman" w:eastAsia="宋体" w:hAnsi="Times New Roman"/>
                <w:lang w:val="en-US"/>
              </w:rPr>
              <w:t>gNB may schedul</w:t>
            </w:r>
            <w:r w:rsidR="00C77E2F">
              <w:rPr>
                <w:rFonts w:ascii="Times New Roman" w:eastAsia="宋体" w:hAnsi="Times New Roman"/>
                <w:lang w:val="en-US"/>
              </w:rPr>
              <w:t>e a</w:t>
            </w:r>
            <w:r w:rsidR="0022411D" w:rsidRPr="0022411D">
              <w:rPr>
                <w:rFonts w:ascii="Times New Roman" w:eastAsia="宋体" w:hAnsi="Times New Roman"/>
                <w:lang w:val="en-US"/>
              </w:rPr>
              <w:t xml:space="preserve"> new transmission for this MAC PDU</w:t>
            </w:r>
          </w:p>
        </w:tc>
        <w:tc>
          <w:tcPr>
            <w:tcW w:w="403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ABD0910" w14:textId="64E172D0" w:rsidR="00240306" w:rsidRPr="00A16815" w:rsidRDefault="00A16815" w:rsidP="000B709F">
            <w:pPr>
              <w:rPr>
                <w:rFonts w:ascii="Times New Roman" w:eastAsia="宋体" w:hAnsi="Times New Roman"/>
                <w:lang w:val="en-US"/>
              </w:rPr>
            </w:pPr>
            <w:r>
              <w:rPr>
                <w:rFonts w:ascii="Times New Roman" w:eastAsia="宋体" w:hAnsi="Times New Roman"/>
                <w:lang w:val="en-US"/>
              </w:rPr>
              <w:t xml:space="preserve">UE </w:t>
            </w:r>
            <w:r w:rsidR="00C77E2F">
              <w:rPr>
                <w:rFonts w:ascii="Times New Roman" w:eastAsia="宋体" w:hAnsi="Times New Roman"/>
                <w:lang w:val="en-US"/>
              </w:rPr>
              <w:t xml:space="preserve">may </w:t>
            </w:r>
            <w:r>
              <w:rPr>
                <w:rFonts w:ascii="Times New Roman" w:eastAsia="宋体" w:hAnsi="Times New Roman"/>
                <w:lang w:val="en-US"/>
              </w:rPr>
              <w:t xml:space="preserve">consider </w:t>
            </w:r>
            <w:r w:rsidRPr="00A16815">
              <w:rPr>
                <w:rFonts w:ascii="Times New Roman" w:eastAsia="宋体" w:hAnsi="Times New Roman"/>
                <w:lang w:val="en-US"/>
              </w:rPr>
              <w:t>the NDI bit toggled for the HARQ process</w:t>
            </w:r>
            <w:r>
              <w:rPr>
                <w:rFonts w:ascii="Times New Roman" w:eastAsia="宋体" w:hAnsi="Times New Roman"/>
                <w:lang w:val="en-US"/>
              </w:rPr>
              <w:t xml:space="preserve"> associated to the dropped MAC PDU</w:t>
            </w:r>
            <w:r w:rsidR="00C77E2F">
              <w:rPr>
                <w:rFonts w:ascii="Times New Roman" w:eastAsia="宋体" w:hAnsi="Times New Roman"/>
                <w:lang w:val="en-US"/>
              </w:rPr>
              <w:t xml:space="preserve">, and </w:t>
            </w:r>
            <w:r w:rsidR="000B709F">
              <w:rPr>
                <w:rFonts w:ascii="Times New Roman" w:eastAsia="宋体" w:hAnsi="Times New Roman"/>
                <w:lang w:val="en-US"/>
              </w:rPr>
              <w:t>the case</w:t>
            </w:r>
            <w:r w:rsidR="00C77E2F">
              <w:rPr>
                <w:rFonts w:ascii="Times New Roman" w:eastAsia="宋体" w:hAnsi="Times New Roman"/>
                <w:lang w:val="en-US"/>
              </w:rPr>
              <w:t xml:space="preserve"> may result in </w:t>
            </w:r>
            <w:r>
              <w:rPr>
                <w:rFonts w:ascii="Times New Roman" w:eastAsia="宋体" w:hAnsi="Times New Roman"/>
                <w:lang w:val="en-US"/>
              </w:rPr>
              <w:t>d</w:t>
            </w:r>
            <w:r w:rsidR="0020264D" w:rsidRPr="00A16815">
              <w:rPr>
                <w:rFonts w:ascii="Times New Roman" w:eastAsia="宋体" w:hAnsi="Times New Roman"/>
                <w:lang w:val="en-US"/>
              </w:rPr>
              <w:t>ata lost.</w:t>
            </w:r>
          </w:p>
        </w:tc>
      </w:tr>
    </w:tbl>
    <w:p w14:paraId="0B5D192C" w14:textId="77777777" w:rsidR="0022411D" w:rsidRDefault="0022411D" w:rsidP="00295DBD">
      <w:pPr>
        <w:rPr>
          <w:rFonts w:ascii="Times New Roman" w:eastAsia="宋体" w:hAnsi="Times New Roman"/>
          <w:lang w:val="en-US"/>
        </w:rPr>
      </w:pPr>
    </w:p>
    <w:p w14:paraId="23324CA1" w14:textId="48E9ADF8" w:rsidR="004F25B0" w:rsidRPr="005D233E" w:rsidRDefault="005D233E" w:rsidP="005D233E">
      <w:pPr>
        <w:jc w:val="center"/>
        <w:rPr>
          <w:rFonts w:ascii="Times New Roman" w:eastAsia="宋体" w:hAnsi="Times New Roman"/>
          <w:b/>
          <w:lang w:val="en-US"/>
        </w:rPr>
      </w:pPr>
      <w:r>
        <w:rPr>
          <w:b/>
        </w:rPr>
        <w:t>Table</w:t>
      </w:r>
      <w:r w:rsidRPr="005D233E">
        <w:rPr>
          <w:b/>
        </w:rPr>
        <w:t xml:space="preserve"> </w:t>
      </w:r>
      <w:r w:rsidRPr="005D233E">
        <w:rPr>
          <w:b/>
        </w:rPr>
        <w:fldChar w:fldCharType="begin"/>
      </w:r>
      <w:r w:rsidRPr="005D233E">
        <w:rPr>
          <w:b/>
        </w:rPr>
        <w:instrText xml:space="preserve"> SEQ Figure \* ARABIC </w:instrText>
      </w:r>
      <w:r w:rsidRPr="005D233E">
        <w:rPr>
          <w:b/>
        </w:rPr>
        <w:fldChar w:fldCharType="separate"/>
      </w:r>
      <w:r w:rsidRPr="005D233E">
        <w:rPr>
          <w:b/>
          <w:noProof/>
        </w:rPr>
        <w:t>1</w:t>
      </w:r>
      <w:r w:rsidRPr="005D233E">
        <w:rPr>
          <w:b/>
        </w:rPr>
        <w:fldChar w:fldCharType="end"/>
      </w:r>
      <w:r w:rsidRPr="005D233E">
        <w:rPr>
          <w:b/>
        </w:rPr>
        <w:t xml:space="preserve"> </w:t>
      </w:r>
      <w:r>
        <w:rPr>
          <w:b/>
        </w:rPr>
        <w:t xml:space="preserve">Misalignment between UE and gNB for dropped MAC PDU </w:t>
      </w:r>
      <w:r w:rsidR="00DC7C41">
        <w:rPr>
          <w:b/>
        </w:rPr>
        <w:t>stored or not</w:t>
      </w:r>
    </w:p>
    <w:p w14:paraId="77335694" w14:textId="64E0E2BA" w:rsidR="0080093C" w:rsidRDefault="000A28CE" w:rsidP="0080093C">
      <w:pPr>
        <w:pStyle w:val="Observation"/>
        <w:ind w:left="1701" w:hanging="1701"/>
        <w:rPr>
          <w:rFonts w:ascii="Times New Roman" w:hAnsi="Times New Roman"/>
        </w:rPr>
      </w:pPr>
      <w:bookmarkStart w:id="10" w:name="_Toc7365139"/>
      <w:bookmarkStart w:id="11" w:name="_Toc7385753"/>
      <w:bookmarkStart w:id="12" w:name="_Toc7438482"/>
      <w:bookmarkStart w:id="13" w:name="_Toc7539273"/>
      <w:bookmarkStart w:id="14" w:name="_Toc7600236"/>
      <w:bookmarkStart w:id="15" w:name="_Toc7600519"/>
      <w:bookmarkStart w:id="16" w:name="_Toc7731228"/>
      <w:r>
        <w:rPr>
          <w:rFonts w:ascii="Times New Roman" w:hAnsi="Times New Roman"/>
          <w:lang w:val="en-US"/>
        </w:rPr>
        <w:t xml:space="preserve">The </w:t>
      </w:r>
      <w:r w:rsidR="0080093C">
        <w:rPr>
          <w:rFonts w:ascii="Times New Roman" w:hAnsi="Times New Roman" w:hint="eastAsia"/>
          <w:lang w:val="en-US"/>
        </w:rPr>
        <w:t>gNB ha</w:t>
      </w:r>
      <w:r w:rsidR="00C2047C">
        <w:rPr>
          <w:rFonts w:ascii="Times New Roman" w:hAnsi="Times New Roman"/>
          <w:lang w:val="en-US"/>
        </w:rPr>
        <w:t>s</w:t>
      </w:r>
      <w:r w:rsidR="0080093C">
        <w:rPr>
          <w:rFonts w:ascii="Times New Roman" w:hAnsi="Times New Roman" w:hint="eastAsia"/>
          <w:lang w:val="en-US"/>
        </w:rPr>
        <w:t xml:space="preserve"> no idea </w:t>
      </w:r>
      <w:r w:rsidR="0080093C">
        <w:rPr>
          <w:rFonts w:ascii="Times New Roman" w:hAnsi="Times New Roman"/>
          <w:lang w:val="en-US"/>
        </w:rPr>
        <w:t xml:space="preserve">on </w:t>
      </w:r>
      <w:r w:rsidR="0080093C">
        <w:rPr>
          <w:rFonts w:ascii="Times New Roman" w:hAnsi="Times New Roman" w:hint="eastAsia"/>
          <w:lang w:val="en-US"/>
        </w:rPr>
        <w:t xml:space="preserve">how to schedule the HARQ process associated </w:t>
      </w:r>
      <w:r w:rsidR="0003685D">
        <w:rPr>
          <w:rFonts w:ascii="Times New Roman" w:hAnsi="Times New Roman"/>
          <w:lang w:val="en-US"/>
        </w:rPr>
        <w:t>to</w:t>
      </w:r>
      <w:r w:rsidR="0080093C">
        <w:rPr>
          <w:rFonts w:ascii="Times New Roman" w:hAnsi="Times New Roman" w:hint="eastAsia"/>
          <w:lang w:val="en-US"/>
        </w:rPr>
        <w:t xml:space="preserve"> the </w:t>
      </w:r>
      <w:r w:rsidR="0080093C">
        <w:rPr>
          <w:rFonts w:ascii="Times New Roman" w:hAnsi="Times New Roman"/>
          <w:lang w:val="en-US"/>
        </w:rPr>
        <w:t>pre-empted</w:t>
      </w:r>
      <w:r w:rsidR="0080093C">
        <w:rPr>
          <w:rFonts w:ascii="Times New Roman" w:hAnsi="Times New Roman" w:hint="eastAsia"/>
          <w:lang w:val="en-US"/>
        </w:rPr>
        <w:t xml:space="preserve"> UL grant</w:t>
      </w:r>
      <w:r w:rsidR="00C2047C">
        <w:rPr>
          <w:rFonts w:ascii="Times New Roman" w:hAnsi="Times New Roman"/>
          <w:lang w:val="en-US"/>
        </w:rPr>
        <w:t xml:space="preserve"> due to the lack of the information o</w:t>
      </w:r>
      <w:r>
        <w:rPr>
          <w:rFonts w:ascii="Times New Roman" w:hAnsi="Times New Roman"/>
          <w:lang w:val="en-US"/>
        </w:rPr>
        <w:t>f</w:t>
      </w:r>
      <w:r w:rsidR="00C2047C">
        <w:rPr>
          <w:rFonts w:ascii="Times New Roman" w:hAnsi="Times New Roman"/>
          <w:lang w:val="en-US"/>
        </w:rPr>
        <w:t xml:space="preserve"> “dropped MAC PDU”</w:t>
      </w:r>
      <w:r w:rsidR="0080093C">
        <w:rPr>
          <w:rFonts w:ascii="Times New Roman" w:hAnsi="Times New Roman" w:hint="eastAsia"/>
          <w:lang w:val="en-US"/>
        </w:rPr>
        <w:t xml:space="preserve">. </w:t>
      </w:r>
      <w:r>
        <w:rPr>
          <w:rFonts w:ascii="Times New Roman" w:hAnsi="Times New Roman"/>
          <w:lang w:val="en-US"/>
        </w:rPr>
        <w:t xml:space="preserve">The </w:t>
      </w:r>
      <w:r w:rsidR="0080093C">
        <w:rPr>
          <w:rFonts w:ascii="Times New Roman" w:hAnsi="Times New Roman"/>
          <w:lang w:val="en-US"/>
        </w:rPr>
        <w:t xml:space="preserve">gNB </w:t>
      </w:r>
      <w:r w:rsidR="00C2047C">
        <w:rPr>
          <w:rFonts w:ascii="Times New Roman" w:hAnsi="Times New Roman"/>
          <w:lang w:val="en-US"/>
        </w:rPr>
        <w:t xml:space="preserve">might </w:t>
      </w:r>
      <w:r w:rsidR="0080093C">
        <w:rPr>
          <w:rFonts w:ascii="Times New Roman" w:hAnsi="Times New Roman"/>
          <w:lang w:val="en-US"/>
        </w:rPr>
        <w:t xml:space="preserve">make a wrong decision, </w:t>
      </w:r>
      <w:r w:rsidR="00C2047C">
        <w:rPr>
          <w:rFonts w:ascii="Times New Roman" w:hAnsi="Times New Roman"/>
          <w:lang w:val="en-US"/>
        </w:rPr>
        <w:t xml:space="preserve">and </w:t>
      </w:r>
      <w:r w:rsidR="008B2573">
        <w:rPr>
          <w:rFonts w:ascii="Times New Roman" w:eastAsia="宋体" w:hAnsi="Times New Roman"/>
          <w:lang w:val="en-US"/>
        </w:rPr>
        <w:t>over-scheduling or data</w:t>
      </w:r>
      <w:r w:rsidR="00C2047C">
        <w:rPr>
          <w:rFonts w:ascii="Times New Roman" w:eastAsia="宋体" w:hAnsi="Times New Roman"/>
          <w:lang w:val="en-US"/>
        </w:rPr>
        <w:t>-</w:t>
      </w:r>
      <w:r w:rsidR="008B2573">
        <w:rPr>
          <w:rFonts w:ascii="Times New Roman" w:eastAsia="宋体" w:hAnsi="Times New Roman"/>
          <w:lang w:val="en-US"/>
        </w:rPr>
        <w:t>lost will be introduced</w:t>
      </w:r>
      <w:r w:rsidR="008B2573">
        <w:rPr>
          <w:rFonts w:ascii="Times New Roman" w:hAnsi="Times New Roman"/>
          <w:lang w:val="en-US"/>
        </w:rPr>
        <w:t>.</w:t>
      </w:r>
      <w:bookmarkEnd w:id="10"/>
      <w:bookmarkEnd w:id="11"/>
      <w:bookmarkEnd w:id="12"/>
      <w:bookmarkEnd w:id="13"/>
      <w:bookmarkEnd w:id="14"/>
      <w:bookmarkEnd w:id="15"/>
      <w:bookmarkEnd w:id="16"/>
    </w:p>
    <w:p w14:paraId="547F9CE3" w14:textId="558841D3" w:rsidR="00C2047C" w:rsidRPr="00894C82" w:rsidRDefault="007D4F63" w:rsidP="00295DBD">
      <w:pPr>
        <w:rPr>
          <w:rFonts w:ascii="Times New Roman" w:eastAsia="宋体" w:hAnsi="Times New Roman"/>
          <w:lang w:val="en-US"/>
        </w:rPr>
      </w:pPr>
      <w:r>
        <w:rPr>
          <w:rFonts w:ascii="Times New Roman" w:eastAsia="宋体" w:hAnsi="Times New Roman"/>
          <w:lang w:val="en-US"/>
        </w:rPr>
        <w:t>As agreed in</w:t>
      </w:r>
      <w:r w:rsidRPr="007D4F63">
        <w:rPr>
          <w:rFonts w:ascii="Times New Roman" w:eastAsia="宋体" w:hAnsi="Times New Roman"/>
          <w:lang w:val="en-US"/>
        </w:rPr>
        <w:t xml:space="preserve"> R15, uplink skipping is introduced </w:t>
      </w:r>
      <w:r w:rsidR="00626CF1">
        <w:rPr>
          <w:rFonts w:ascii="Times New Roman" w:eastAsia="宋体" w:hAnsi="Times New Roman"/>
          <w:lang w:val="en-US"/>
        </w:rPr>
        <w:t xml:space="preserve">and </w:t>
      </w:r>
      <w:r>
        <w:rPr>
          <w:rFonts w:ascii="Times New Roman" w:eastAsia="宋体" w:hAnsi="Times New Roman"/>
          <w:lang w:val="en-US"/>
        </w:rPr>
        <w:t xml:space="preserve">enabled via </w:t>
      </w:r>
      <w:r w:rsidRPr="007D4F63">
        <w:rPr>
          <w:rFonts w:ascii="Times New Roman" w:eastAsia="宋体" w:hAnsi="Times New Roman"/>
          <w:i/>
          <w:lang w:val="en-US"/>
        </w:rPr>
        <w:t>skipUplinkTxDynami</w:t>
      </w:r>
      <w:r w:rsidRPr="007D4F63">
        <w:rPr>
          <w:rFonts w:ascii="Times New Roman" w:eastAsia="宋体" w:hAnsi="Times New Roman"/>
          <w:lang w:val="en-US"/>
        </w:rPr>
        <w:t>c</w:t>
      </w:r>
      <w:r>
        <w:rPr>
          <w:rFonts w:ascii="Times New Roman" w:eastAsia="宋体" w:hAnsi="Times New Roman"/>
          <w:lang w:val="en-US"/>
        </w:rPr>
        <w:t xml:space="preserve"> IE in</w:t>
      </w:r>
      <w:r w:rsidRPr="007D4F63">
        <w:rPr>
          <w:rFonts w:ascii="Times New Roman" w:eastAsia="宋体" w:hAnsi="Times New Roman"/>
          <w:lang w:val="en-US"/>
        </w:rPr>
        <w:t xml:space="preserve"> RRC configuration, i.e. when </w:t>
      </w:r>
      <w:r w:rsidRPr="007D4F63">
        <w:rPr>
          <w:rFonts w:ascii="Times New Roman" w:eastAsia="宋体" w:hAnsi="Times New Roman"/>
          <w:i/>
          <w:lang w:val="en-US"/>
        </w:rPr>
        <w:t>skipUplinkTxDynamic</w:t>
      </w:r>
      <w:r w:rsidRPr="007D4F63">
        <w:rPr>
          <w:rFonts w:ascii="Times New Roman" w:eastAsia="宋体" w:hAnsi="Times New Roman"/>
          <w:lang w:val="en-US"/>
        </w:rPr>
        <w:t xml:space="preserve"> is set to true, the MAC entity shall not generate a MAC PDU in case </w:t>
      </w:r>
      <w:r w:rsidR="00626CF1">
        <w:rPr>
          <w:rFonts w:ascii="Times New Roman" w:eastAsia="宋体" w:hAnsi="Times New Roman"/>
          <w:lang w:val="en-US"/>
        </w:rPr>
        <w:t xml:space="preserve">that </w:t>
      </w:r>
      <w:r w:rsidRPr="007D4F63">
        <w:rPr>
          <w:rFonts w:ascii="Times New Roman" w:eastAsia="宋体" w:hAnsi="Times New Roman"/>
          <w:lang w:val="en-US"/>
        </w:rPr>
        <w:t xml:space="preserve">no </w:t>
      </w:r>
      <w:r w:rsidR="00626CF1">
        <w:rPr>
          <w:rFonts w:ascii="Times New Roman" w:eastAsia="宋体" w:hAnsi="Times New Roman"/>
          <w:lang w:val="en-US"/>
        </w:rPr>
        <w:t xml:space="preserve">available </w:t>
      </w:r>
      <w:r w:rsidRPr="007D4F63">
        <w:rPr>
          <w:rFonts w:ascii="Times New Roman" w:eastAsia="宋体" w:hAnsi="Times New Roman"/>
          <w:lang w:val="en-US"/>
        </w:rPr>
        <w:t>MAC SDU</w:t>
      </w:r>
      <w:r w:rsidR="00426B15">
        <w:rPr>
          <w:rFonts w:ascii="Times New Roman" w:eastAsia="宋体" w:hAnsi="Times New Roman"/>
          <w:lang w:val="en-US"/>
        </w:rPr>
        <w:t>, BSR</w:t>
      </w:r>
      <w:r w:rsidRPr="007D4F63">
        <w:rPr>
          <w:rFonts w:ascii="Times New Roman" w:eastAsia="宋体" w:hAnsi="Times New Roman"/>
          <w:lang w:val="en-US"/>
        </w:rPr>
        <w:t xml:space="preserve"> </w:t>
      </w:r>
      <w:r w:rsidR="00626CF1">
        <w:rPr>
          <w:rFonts w:ascii="Times New Roman" w:eastAsia="宋体" w:hAnsi="Times New Roman"/>
          <w:lang w:val="en-US"/>
        </w:rPr>
        <w:t>or</w:t>
      </w:r>
      <w:r w:rsidRPr="007D4F63">
        <w:rPr>
          <w:rFonts w:ascii="Times New Roman" w:eastAsia="宋体" w:hAnsi="Times New Roman"/>
          <w:lang w:val="en-US"/>
        </w:rPr>
        <w:t xml:space="preserve"> aperiodic CSI </w:t>
      </w:r>
      <w:r w:rsidR="00626CF1">
        <w:rPr>
          <w:rFonts w:ascii="Times New Roman" w:eastAsia="宋体" w:hAnsi="Times New Roman"/>
          <w:lang w:val="en-US"/>
        </w:rPr>
        <w:t>in uplink</w:t>
      </w:r>
      <w:r w:rsidRPr="007D4F63">
        <w:rPr>
          <w:rFonts w:ascii="Times New Roman" w:eastAsia="宋体" w:hAnsi="Times New Roman"/>
          <w:lang w:val="en-US"/>
        </w:rPr>
        <w:t>.</w:t>
      </w:r>
      <w:r w:rsidR="00D13D9A">
        <w:rPr>
          <w:rFonts w:ascii="Times New Roman" w:eastAsia="宋体" w:hAnsi="Times New Roman"/>
          <w:lang w:val="en-US"/>
        </w:rPr>
        <w:t xml:space="preserve"> Thus, </w:t>
      </w:r>
      <w:r w:rsidR="00C34BDB">
        <w:rPr>
          <w:rFonts w:ascii="Times New Roman" w:eastAsia="宋体" w:hAnsi="Times New Roman"/>
          <w:lang w:val="en-US"/>
        </w:rPr>
        <w:t xml:space="preserve">the </w:t>
      </w:r>
      <w:r w:rsidR="00D13D9A" w:rsidRPr="00D13D9A">
        <w:rPr>
          <w:rFonts w:ascii="Times New Roman" w:eastAsia="宋体" w:hAnsi="Times New Roman"/>
          <w:lang w:val="en-US"/>
        </w:rPr>
        <w:t xml:space="preserve">gNB cannot </w:t>
      </w:r>
      <w:r w:rsidR="00D13D9A">
        <w:rPr>
          <w:rFonts w:ascii="Times New Roman" w:eastAsia="宋体" w:hAnsi="Times New Roman"/>
          <w:lang w:val="en-US"/>
        </w:rPr>
        <w:t>distinguish the</w:t>
      </w:r>
      <w:r w:rsidR="00D13D9A" w:rsidRPr="00D13D9A">
        <w:rPr>
          <w:rFonts w:ascii="Times New Roman" w:eastAsia="宋体" w:hAnsi="Times New Roman"/>
          <w:lang w:val="en-US"/>
        </w:rPr>
        <w:t xml:space="preserve"> following two cases 1) </w:t>
      </w:r>
      <w:r w:rsidR="008E47DA">
        <w:rPr>
          <w:rFonts w:ascii="Times New Roman" w:eastAsia="宋体" w:hAnsi="Times New Roman"/>
          <w:lang w:val="en-US"/>
        </w:rPr>
        <w:t>MAC</w:t>
      </w:r>
      <w:r w:rsidR="00D13D9A" w:rsidRPr="00D13D9A">
        <w:rPr>
          <w:rFonts w:ascii="Times New Roman" w:eastAsia="宋体" w:hAnsi="Times New Roman"/>
          <w:lang w:val="en-US"/>
        </w:rPr>
        <w:t xml:space="preserve"> </w:t>
      </w:r>
      <w:r w:rsidR="004F3E7E">
        <w:rPr>
          <w:rFonts w:ascii="Times New Roman" w:eastAsia="宋体" w:hAnsi="Times New Roman"/>
          <w:lang w:val="en-US"/>
        </w:rPr>
        <w:t xml:space="preserve">generates and </w:t>
      </w:r>
      <w:r w:rsidR="00D13D9A" w:rsidRPr="00D13D9A">
        <w:rPr>
          <w:rFonts w:ascii="Times New Roman" w:eastAsia="宋体" w:hAnsi="Times New Roman"/>
          <w:lang w:val="en-US"/>
        </w:rPr>
        <w:t xml:space="preserve">transmits </w:t>
      </w:r>
      <w:r w:rsidR="004F3E7E">
        <w:rPr>
          <w:rFonts w:ascii="Times New Roman" w:eastAsia="宋体" w:hAnsi="Times New Roman"/>
          <w:lang w:val="en-US"/>
        </w:rPr>
        <w:t>the MAC PDU</w:t>
      </w:r>
      <w:r w:rsidR="00D13D9A" w:rsidRPr="00D13D9A">
        <w:rPr>
          <w:rFonts w:ascii="Times New Roman" w:eastAsia="宋体" w:hAnsi="Times New Roman"/>
          <w:lang w:val="en-US"/>
        </w:rPr>
        <w:t>, but the transmission is</w:t>
      </w:r>
      <w:r w:rsidR="008E47DA">
        <w:rPr>
          <w:rFonts w:ascii="Times New Roman" w:eastAsia="宋体" w:hAnsi="Times New Roman"/>
          <w:lang w:val="en-US"/>
        </w:rPr>
        <w:t xml:space="preserve"> finally</w:t>
      </w:r>
      <w:r w:rsidR="00D13D9A" w:rsidRPr="00D13D9A">
        <w:rPr>
          <w:rFonts w:ascii="Times New Roman" w:eastAsia="宋体" w:hAnsi="Times New Roman"/>
          <w:lang w:val="en-US"/>
        </w:rPr>
        <w:t xml:space="preserve"> </w:t>
      </w:r>
      <w:r w:rsidR="004F3E7E">
        <w:rPr>
          <w:rFonts w:ascii="Times New Roman" w:eastAsia="宋体" w:hAnsi="Times New Roman"/>
          <w:lang w:val="en-US"/>
        </w:rPr>
        <w:t>dropped</w:t>
      </w:r>
      <w:r w:rsidR="00D13D9A" w:rsidRPr="00D13D9A">
        <w:rPr>
          <w:rFonts w:ascii="Times New Roman" w:eastAsia="宋体" w:hAnsi="Times New Roman"/>
          <w:lang w:val="en-US"/>
        </w:rPr>
        <w:t xml:space="preserve"> at PHY </w:t>
      </w:r>
      <w:r w:rsidR="005E7E09">
        <w:rPr>
          <w:rFonts w:ascii="Times New Roman" w:eastAsia="宋体" w:hAnsi="Times New Roman"/>
          <w:lang w:val="en-US"/>
        </w:rPr>
        <w:t xml:space="preserve">layer </w:t>
      </w:r>
      <w:r w:rsidR="00D13D9A" w:rsidRPr="00D13D9A">
        <w:rPr>
          <w:rFonts w:ascii="Times New Roman" w:eastAsia="宋体" w:hAnsi="Times New Roman"/>
          <w:lang w:val="en-US"/>
        </w:rPr>
        <w:t xml:space="preserve">due to </w:t>
      </w:r>
      <w:r w:rsidR="008E47DA">
        <w:rPr>
          <w:rFonts w:ascii="Times New Roman" w:eastAsia="宋体" w:hAnsi="Times New Roman"/>
          <w:lang w:val="en-US"/>
        </w:rPr>
        <w:t>grant conflict</w:t>
      </w:r>
      <w:r w:rsidR="00D13D9A" w:rsidRPr="00D13D9A">
        <w:rPr>
          <w:rFonts w:ascii="Times New Roman" w:eastAsia="宋体" w:hAnsi="Times New Roman"/>
          <w:lang w:val="en-US"/>
        </w:rPr>
        <w:t xml:space="preserve">; 2) </w:t>
      </w:r>
      <w:r w:rsidR="008E47DA">
        <w:rPr>
          <w:rFonts w:ascii="Times New Roman" w:eastAsia="宋体" w:hAnsi="Times New Roman"/>
          <w:lang w:val="en-US"/>
        </w:rPr>
        <w:t>MAC</w:t>
      </w:r>
      <w:r w:rsidR="00D13D9A" w:rsidRPr="00D13D9A">
        <w:rPr>
          <w:rFonts w:ascii="Times New Roman" w:eastAsia="宋体" w:hAnsi="Times New Roman"/>
          <w:lang w:val="en-US"/>
        </w:rPr>
        <w:t xml:space="preserve"> has empty buffer</w:t>
      </w:r>
      <w:r w:rsidR="00323F6C">
        <w:rPr>
          <w:rFonts w:ascii="Times New Roman" w:eastAsia="宋体" w:hAnsi="Times New Roman"/>
          <w:lang w:val="en-US"/>
        </w:rPr>
        <w:t xml:space="preserve"> to generate a MAC PDU, and </w:t>
      </w:r>
      <w:r w:rsidR="00D13D9A" w:rsidRPr="00D13D9A">
        <w:rPr>
          <w:rFonts w:ascii="Times New Roman" w:eastAsia="宋体" w:hAnsi="Times New Roman"/>
          <w:lang w:val="en-US"/>
        </w:rPr>
        <w:t>does not</w:t>
      </w:r>
      <w:r w:rsidR="00323F6C">
        <w:rPr>
          <w:rFonts w:ascii="Times New Roman" w:eastAsia="宋体" w:hAnsi="Times New Roman"/>
          <w:lang w:val="en-US"/>
        </w:rPr>
        <w:t xml:space="preserve"> generate the grant</w:t>
      </w:r>
      <w:r w:rsidR="00D13D9A" w:rsidRPr="00D13D9A">
        <w:rPr>
          <w:rFonts w:ascii="Times New Roman" w:eastAsia="宋体" w:hAnsi="Times New Roman"/>
          <w:lang w:val="en-US"/>
        </w:rPr>
        <w:t>.</w:t>
      </w:r>
    </w:p>
    <w:p w14:paraId="1A4CB84D" w14:textId="401F6FE8" w:rsidR="004A591E" w:rsidRPr="007C4E41" w:rsidRDefault="00894C82" w:rsidP="007C4E41">
      <w:pPr>
        <w:pStyle w:val="Observation"/>
        <w:ind w:left="1701" w:hanging="1701"/>
        <w:rPr>
          <w:rFonts w:ascii="Times New Roman" w:hAnsi="Times New Roman"/>
        </w:rPr>
      </w:pPr>
      <w:bookmarkStart w:id="17" w:name="_Toc7365140"/>
      <w:bookmarkStart w:id="18" w:name="_Toc7385754"/>
      <w:bookmarkStart w:id="19" w:name="_Toc7438483"/>
      <w:bookmarkStart w:id="20" w:name="_Toc7539274"/>
      <w:bookmarkStart w:id="21" w:name="_Toc7600237"/>
      <w:bookmarkStart w:id="22" w:name="_Toc7600520"/>
      <w:bookmarkStart w:id="23" w:name="_Toc7731229"/>
      <w:r>
        <w:rPr>
          <w:rFonts w:ascii="Times New Roman" w:hAnsi="Times New Roman"/>
          <w:lang w:val="en-US"/>
        </w:rPr>
        <w:t xml:space="preserve">Much </w:t>
      </w:r>
      <w:r>
        <w:rPr>
          <w:rFonts w:ascii="Times New Roman" w:hAnsi="Times New Roman"/>
        </w:rPr>
        <w:t>uncertainty is introduced to</w:t>
      </w:r>
      <w:r w:rsidR="004D78BE">
        <w:rPr>
          <w:rFonts w:ascii="Times New Roman" w:hAnsi="Times New Roman"/>
        </w:rPr>
        <w:t xml:space="preserve"> </w:t>
      </w:r>
      <w:r w:rsidR="000C45FF">
        <w:rPr>
          <w:rFonts w:ascii="Times New Roman" w:hAnsi="Times New Roman"/>
        </w:rPr>
        <w:t xml:space="preserve">the </w:t>
      </w:r>
      <w:r w:rsidR="004D78BE">
        <w:rPr>
          <w:rFonts w:ascii="Times New Roman" w:hAnsi="Times New Roman"/>
        </w:rPr>
        <w:t xml:space="preserve">gNB </w:t>
      </w:r>
      <w:r w:rsidR="004B5F9C">
        <w:rPr>
          <w:rFonts w:ascii="Times New Roman" w:hAnsi="Times New Roman"/>
        </w:rPr>
        <w:t>to</w:t>
      </w:r>
      <w:r w:rsidR="004A2900">
        <w:rPr>
          <w:rFonts w:ascii="Times New Roman" w:hAnsi="Times New Roman"/>
        </w:rPr>
        <w:t xml:space="preserve"> detect </w:t>
      </w:r>
      <w:r w:rsidR="004A2900" w:rsidRPr="00653AEC">
        <w:rPr>
          <w:rFonts w:ascii="Times New Roman" w:hAnsi="Times New Roman"/>
        </w:rPr>
        <w:t>whe</w:t>
      </w:r>
      <w:r w:rsidR="004A2900">
        <w:rPr>
          <w:rFonts w:ascii="Times New Roman" w:hAnsi="Times New Roman"/>
        </w:rPr>
        <w:t>ther</w:t>
      </w:r>
      <w:r w:rsidR="004A2900" w:rsidRPr="00653AEC">
        <w:rPr>
          <w:rFonts w:ascii="Times New Roman" w:hAnsi="Times New Roman"/>
        </w:rPr>
        <w:t xml:space="preserve"> dropped MAC PDU</w:t>
      </w:r>
      <w:r w:rsidR="005D211A">
        <w:rPr>
          <w:rFonts w:ascii="Times New Roman" w:hAnsi="Times New Roman"/>
        </w:rPr>
        <w:t xml:space="preserve"> exists or not</w:t>
      </w:r>
      <w:r w:rsidR="004A2900">
        <w:rPr>
          <w:rFonts w:ascii="Times New Roman" w:hAnsi="Times New Roman"/>
        </w:rPr>
        <w:t xml:space="preserve"> </w:t>
      </w:r>
      <w:r w:rsidR="00A2741B">
        <w:rPr>
          <w:rFonts w:ascii="Times New Roman" w:hAnsi="Times New Roman"/>
        </w:rPr>
        <w:t xml:space="preserve">if </w:t>
      </w:r>
      <w:r w:rsidR="00A2741B" w:rsidRPr="007D4F63">
        <w:rPr>
          <w:rFonts w:ascii="Times New Roman" w:eastAsia="宋体" w:hAnsi="Times New Roman"/>
          <w:i/>
          <w:lang w:val="en-US"/>
        </w:rPr>
        <w:t>skipUplinkTxDynami</w:t>
      </w:r>
      <w:r w:rsidR="00A2741B" w:rsidRPr="007D4F63">
        <w:rPr>
          <w:rFonts w:ascii="Times New Roman" w:eastAsia="宋体" w:hAnsi="Times New Roman"/>
          <w:lang w:val="en-US"/>
        </w:rPr>
        <w:t>c</w:t>
      </w:r>
      <w:r w:rsidR="00A2741B">
        <w:rPr>
          <w:rFonts w:ascii="Times New Roman" w:hAnsi="Times New Roman"/>
        </w:rPr>
        <w:t xml:space="preserve"> is </w:t>
      </w:r>
      <w:r>
        <w:rPr>
          <w:rFonts w:ascii="Times New Roman" w:hAnsi="Times New Roman"/>
        </w:rPr>
        <w:t>set to true</w:t>
      </w:r>
      <w:r w:rsidR="00A2741B">
        <w:rPr>
          <w:rFonts w:ascii="Times New Roman" w:hAnsi="Times New Roman"/>
        </w:rPr>
        <w:t>.</w:t>
      </w:r>
      <w:bookmarkEnd w:id="17"/>
      <w:bookmarkEnd w:id="18"/>
      <w:bookmarkEnd w:id="19"/>
      <w:bookmarkEnd w:id="20"/>
      <w:bookmarkEnd w:id="21"/>
      <w:bookmarkEnd w:id="22"/>
      <w:bookmarkEnd w:id="23"/>
    </w:p>
    <w:p w14:paraId="2A16F3A2" w14:textId="1C0DFD3A" w:rsidR="004E201A" w:rsidRPr="006B5961" w:rsidRDefault="004E201A" w:rsidP="006B5961">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24" w:name="_Toc7365143"/>
      <w:bookmarkStart w:id="25" w:name="_Toc7385758"/>
      <w:bookmarkStart w:id="26" w:name="_Toc7438487"/>
      <w:bookmarkStart w:id="27" w:name="_Toc7539278"/>
      <w:bookmarkStart w:id="28" w:name="_Toc7600242"/>
      <w:bookmarkStart w:id="29" w:name="_Toc7600525"/>
      <w:bookmarkStart w:id="30" w:name="_Toc4153119"/>
      <w:bookmarkStart w:id="31" w:name="_Toc4154334"/>
      <w:bookmarkStart w:id="32" w:name="_Toc4274195"/>
      <w:bookmarkStart w:id="33" w:name="_Toc4423476"/>
      <w:bookmarkStart w:id="34" w:name="_Toc4491054"/>
      <w:bookmarkStart w:id="35" w:name="_Toc4586711"/>
      <w:bookmarkStart w:id="36" w:name="_Toc4587119"/>
      <w:bookmarkStart w:id="37" w:name="_Toc4593619"/>
      <w:bookmarkStart w:id="38" w:name="_Toc4657752"/>
      <w:bookmarkStart w:id="39" w:name="_Toc4657890"/>
      <w:bookmarkStart w:id="40" w:name="_Toc4657980"/>
      <w:bookmarkStart w:id="41" w:name="_Toc4658100"/>
      <w:bookmarkStart w:id="42" w:name="_Toc4677143"/>
      <w:bookmarkStart w:id="43" w:name="_Toc4677229"/>
      <w:bookmarkStart w:id="44" w:name="_Toc4686999"/>
      <w:bookmarkStart w:id="45" w:name="_Toc4687074"/>
      <w:bookmarkStart w:id="46" w:name="_Toc7731234"/>
      <w:r w:rsidRPr="006B5961">
        <w:rPr>
          <w:rFonts w:ascii="Times New Roman" w:hAnsi="Times New Roman"/>
          <w:lang w:val="en-US"/>
        </w:rPr>
        <w:t>RAN</w:t>
      </w:r>
      <w:r w:rsidR="0059245C">
        <w:rPr>
          <w:rFonts w:ascii="Times New Roman" w:hAnsi="Times New Roman"/>
          <w:lang w:val="en-US"/>
        </w:rPr>
        <w:t>2 consider solutions to handle</w:t>
      </w:r>
      <w:r w:rsidRPr="006B5961">
        <w:rPr>
          <w:rFonts w:ascii="Times New Roman" w:hAnsi="Times New Roman"/>
          <w:lang w:val="en-US"/>
        </w:rPr>
        <w:t xml:space="preserve"> dropped MAC PDU in the event of overlapping grants.</w:t>
      </w:r>
      <w:bookmarkEnd w:id="24"/>
      <w:bookmarkEnd w:id="25"/>
      <w:bookmarkEnd w:id="26"/>
      <w:bookmarkEnd w:id="27"/>
      <w:bookmarkEnd w:id="28"/>
      <w:bookmarkEnd w:id="29"/>
      <w:bookmarkEnd w:id="46"/>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CD69AF5" w14:textId="0ADE945C" w:rsidR="000F6BDD" w:rsidRPr="00EB0B69" w:rsidRDefault="000F6BDD" w:rsidP="000F6BDD">
      <w:pPr>
        <w:pStyle w:val="2"/>
      </w:pPr>
      <w:r>
        <w:t>Solutions on dropped MAC PDU</w:t>
      </w:r>
    </w:p>
    <w:p w14:paraId="3D934A5C" w14:textId="6C087D35" w:rsidR="000E62A6" w:rsidRDefault="00642BC9" w:rsidP="009C1A79">
      <w:pPr>
        <w:rPr>
          <w:rFonts w:ascii="Times New Roman" w:eastAsia="宋体" w:hAnsi="Times New Roman"/>
          <w:lang w:val="en-US"/>
        </w:rPr>
      </w:pPr>
      <w:r w:rsidRPr="00642BC9">
        <w:rPr>
          <w:rFonts w:ascii="Times New Roman" w:hAnsi="Times New Roman"/>
          <w:lang w:val="en-US"/>
        </w:rPr>
        <w:t xml:space="preserve">There are several solutions to </w:t>
      </w:r>
      <w:r w:rsidR="003D3425">
        <w:rPr>
          <w:rFonts w:ascii="Times New Roman" w:hAnsi="Times New Roman"/>
          <w:lang w:val="en-US"/>
        </w:rPr>
        <w:t xml:space="preserve">resolve </w:t>
      </w:r>
      <w:r w:rsidRPr="00642BC9">
        <w:rPr>
          <w:rFonts w:ascii="Times New Roman" w:hAnsi="Times New Roman"/>
          <w:lang w:val="en-US"/>
        </w:rPr>
        <w:t>the above problem.</w:t>
      </w:r>
      <w:r w:rsidRPr="00642BC9">
        <w:t xml:space="preserve"> </w:t>
      </w:r>
      <w:r w:rsidRPr="00642BC9">
        <w:rPr>
          <w:rFonts w:ascii="Times New Roman" w:hAnsi="Times New Roman"/>
          <w:lang w:val="en-US"/>
        </w:rPr>
        <w:t xml:space="preserve">One </w:t>
      </w:r>
      <w:r w:rsidR="00CE113E">
        <w:rPr>
          <w:rFonts w:ascii="Times New Roman" w:hAnsi="Times New Roman"/>
          <w:lang w:val="en-US"/>
        </w:rPr>
        <w:t>solution</w:t>
      </w:r>
      <w:r w:rsidR="00746BCA">
        <w:rPr>
          <w:rFonts w:ascii="Times New Roman" w:hAnsi="Times New Roman"/>
          <w:lang w:val="en-US"/>
        </w:rPr>
        <w:t xml:space="preserve"> (i.e. Solution1)</w:t>
      </w:r>
      <w:r w:rsidR="00CE113E">
        <w:rPr>
          <w:rFonts w:ascii="Times New Roman" w:hAnsi="Times New Roman"/>
          <w:lang w:val="en-US"/>
        </w:rPr>
        <w:t xml:space="preserve"> </w:t>
      </w:r>
      <w:r w:rsidRPr="00642BC9">
        <w:rPr>
          <w:rFonts w:ascii="Times New Roman" w:hAnsi="Times New Roman"/>
          <w:lang w:val="en-US"/>
        </w:rPr>
        <w:t xml:space="preserve">is </w:t>
      </w:r>
      <w:r>
        <w:rPr>
          <w:rFonts w:ascii="Times New Roman" w:hAnsi="Times New Roman"/>
          <w:lang w:val="en-US"/>
        </w:rPr>
        <w:t>t</w:t>
      </w:r>
      <w:r w:rsidRPr="00642BC9">
        <w:rPr>
          <w:rFonts w:ascii="Times New Roman" w:hAnsi="Times New Roman"/>
          <w:lang w:val="en-US"/>
        </w:rPr>
        <w:t xml:space="preserve">hat </w:t>
      </w:r>
      <w:r w:rsidR="000C45FF">
        <w:rPr>
          <w:rFonts w:ascii="Times New Roman" w:hAnsi="Times New Roman"/>
          <w:lang w:val="en-US"/>
        </w:rPr>
        <w:t xml:space="preserve">the </w:t>
      </w:r>
      <w:r w:rsidRPr="00642BC9">
        <w:rPr>
          <w:rFonts w:ascii="Times New Roman" w:hAnsi="Times New Roman"/>
          <w:lang w:val="en-US"/>
        </w:rPr>
        <w:t xml:space="preserve">gNB always allocates a re-retransmission </w:t>
      </w:r>
      <w:r w:rsidR="007208B4">
        <w:rPr>
          <w:rFonts w:ascii="Times New Roman" w:hAnsi="Times New Roman"/>
          <w:lang w:val="en-US"/>
        </w:rPr>
        <w:t>for</w:t>
      </w:r>
      <w:r w:rsidR="007208B4" w:rsidRPr="007208B4">
        <w:rPr>
          <w:rFonts w:ascii="Times New Roman" w:hAnsi="Times New Roman"/>
          <w:lang w:val="en-US"/>
        </w:rPr>
        <w:t xml:space="preserve"> the grant which is pre-empted</w:t>
      </w:r>
      <w:r w:rsidR="007208B4">
        <w:rPr>
          <w:rFonts w:ascii="Times New Roman" w:hAnsi="Times New Roman"/>
          <w:lang w:val="en-US"/>
        </w:rPr>
        <w:t xml:space="preserve"> </w:t>
      </w:r>
      <w:r w:rsidR="00CE113E">
        <w:rPr>
          <w:rFonts w:ascii="Times New Roman" w:hAnsi="Times New Roman"/>
          <w:lang w:val="en-US"/>
        </w:rPr>
        <w:t>by another overlapping</w:t>
      </w:r>
      <w:r w:rsidR="007208B4">
        <w:rPr>
          <w:rFonts w:ascii="Times New Roman" w:hAnsi="Times New Roman"/>
          <w:lang w:val="en-US"/>
        </w:rPr>
        <w:t xml:space="preserve"> grant</w:t>
      </w:r>
      <w:r w:rsidR="007208B4" w:rsidRPr="007208B4">
        <w:rPr>
          <w:rFonts w:ascii="Times New Roman" w:hAnsi="Times New Roman"/>
          <w:lang w:val="en-US"/>
        </w:rPr>
        <w:t xml:space="preserve">. </w:t>
      </w:r>
      <w:r w:rsidR="00400079">
        <w:rPr>
          <w:rFonts w:ascii="Times New Roman" w:hAnsi="Times New Roman"/>
          <w:lang w:val="en-US"/>
        </w:rPr>
        <w:t xml:space="preserve">This solution </w:t>
      </w:r>
      <w:r w:rsidR="00400079" w:rsidRPr="007208B4">
        <w:rPr>
          <w:rFonts w:ascii="Times New Roman" w:hAnsi="Times New Roman"/>
          <w:lang w:val="en-US"/>
        </w:rPr>
        <w:t>is more like gNB implementation</w:t>
      </w:r>
      <w:r w:rsidR="00400079">
        <w:rPr>
          <w:rFonts w:ascii="Times New Roman" w:hAnsi="Times New Roman"/>
          <w:lang w:val="en-US"/>
        </w:rPr>
        <w:t xml:space="preserve">, and it seems </w:t>
      </w:r>
      <w:r w:rsidR="005924D9">
        <w:rPr>
          <w:rFonts w:ascii="Times New Roman" w:hAnsi="Times New Roman"/>
          <w:lang w:val="en-US"/>
        </w:rPr>
        <w:t xml:space="preserve">that less </w:t>
      </w:r>
      <w:r w:rsidR="00F471F2">
        <w:rPr>
          <w:rFonts w:ascii="Times New Roman" w:hAnsi="Times New Roman"/>
          <w:lang w:val="en-US"/>
        </w:rPr>
        <w:t>normative</w:t>
      </w:r>
      <w:r w:rsidR="00400079">
        <w:rPr>
          <w:rFonts w:ascii="Times New Roman" w:hAnsi="Times New Roman"/>
          <w:lang w:val="en-US"/>
        </w:rPr>
        <w:t xml:space="preserve"> work </w:t>
      </w:r>
      <w:r w:rsidR="005924D9">
        <w:rPr>
          <w:rFonts w:ascii="Times New Roman" w:hAnsi="Times New Roman"/>
          <w:lang w:val="en-US"/>
        </w:rPr>
        <w:t xml:space="preserve">is </w:t>
      </w:r>
      <w:r w:rsidR="00400079">
        <w:rPr>
          <w:rFonts w:ascii="Times New Roman" w:hAnsi="Times New Roman"/>
          <w:lang w:val="en-US"/>
        </w:rPr>
        <w:t xml:space="preserve">needed. </w:t>
      </w:r>
      <w:r w:rsidR="000E62A6">
        <w:rPr>
          <w:rFonts w:ascii="Times New Roman" w:hAnsi="Times New Roman"/>
          <w:lang w:val="en-US"/>
        </w:rPr>
        <w:t xml:space="preserve">But over-scheduling </w:t>
      </w:r>
      <w:r w:rsidR="00CD7756">
        <w:rPr>
          <w:rFonts w:ascii="Times New Roman" w:hAnsi="Times New Roman"/>
          <w:lang w:val="en-US"/>
        </w:rPr>
        <w:t xml:space="preserve">and </w:t>
      </w:r>
      <w:r w:rsidR="000D2225">
        <w:rPr>
          <w:rFonts w:ascii="Times New Roman" w:hAnsi="Times New Roman"/>
          <w:lang w:val="en-US"/>
        </w:rPr>
        <w:t xml:space="preserve">radio </w:t>
      </w:r>
      <w:r w:rsidR="00CD7756">
        <w:rPr>
          <w:rFonts w:ascii="Times New Roman" w:hAnsi="Times New Roman"/>
          <w:lang w:val="en-US"/>
        </w:rPr>
        <w:t>resource</w:t>
      </w:r>
      <w:r w:rsidR="000D2225">
        <w:rPr>
          <w:rFonts w:ascii="Times New Roman" w:hAnsi="Times New Roman"/>
          <w:lang w:val="en-US"/>
        </w:rPr>
        <w:t xml:space="preserve"> waste </w:t>
      </w:r>
      <w:r w:rsidR="000E62A6">
        <w:rPr>
          <w:rFonts w:ascii="Times New Roman" w:hAnsi="Times New Roman"/>
          <w:lang w:val="en-US"/>
        </w:rPr>
        <w:t xml:space="preserve">may be introduced if </w:t>
      </w:r>
      <w:r w:rsidR="000E62A6">
        <w:rPr>
          <w:rFonts w:ascii="Times New Roman" w:eastAsia="宋体" w:hAnsi="Times New Roman"/>
          <w:lang w:val="en-US"/>
        </w:rPr>
        <w:t>there is no available data, MAC CE or CSI-RS</w:t>
      </w:r>
      <w:r w:rsidR="005924D9">
        <w:rPr>
          <w:rFonts w:ascii="Times New Roman" w:eastAsia="宋体" w:hAnsi="Times New Roman"/>
          <w:lang w:val="en-US"/>
        </w:rPr>
        <w:t xml:space="preserve"> in uplink</w:t>
      </w:r>
      <w:r w:rsidR="000E62A6">
        <w:rPr>
          <w:rFonts w:ascii="Times New Roman" w:eastAsia="宋体" w:hAnsi="Times New Roman"/>
          <w:lang w:val="en-US"/>
        </w:rPr>
        <w:t>.</w:t>
      </w:r>
    </w:p>
    <w:p w14:paraId="47D1132E" w14:textId="77777777" w:rsidR="000D2225" w:rsidRPr="000D2225" w:rsidRDefault="00CD7756" w:rsidP="00CD7756">
      <w:pPr>
        <w:pStyle w:val="Observation"/>
        <w:ind w:left="1701" w:hanging="1701"/>
        <w:rPr>
          <w:rFonts w:ascii="Times New Roman" w:hAnsi="Times New Roman"/>
        </w:rPr>
      </w:pPr>
      <w:bookmarkStart w:id="47" w:name="_Toc7385755"/>
      <w:bookmarkStart w:id="48" w:name="_Toc7438484"/>
      <w:bookmarkStart w:id="49" w:name="_Toc7539275"/>
      <w:bookmarkStart w:id="50" w:name="_Toc7600238"/>
      <w:bookmarkStart w:id="51" w:name="_Toc7600521"/>
      <w:bookmarkStart w:id="52" w:name="_Toc7731230"/>
      <w:r w:rsidRPr="000D2225">
        <w:rPr>
          <w:rFonts w:ascii="Times New Roman" w:hAnsi="Times New Roman"/>
        </w:rPr>
        <w:t>T</w:t>
      </w:r>
      <w:r w:rsidRPr="000D2225">
        <w:rPr>
          <w:rFonts w:ascii="Times New Roman" w:hAnsi="Times New Roman" w:hint="eastAsia"/>
        </w:rPr>
        <w:t>he netw</w:t>
      </w:r>
      <w:r w:rsidRPr="000D2225">
        <w:rPr>
          <w:rFonts w:ascii="Times New Roman" w:hAnsi="Times New Roman"/>
        </w:rPr>
        <w:t xml:space="preserve">ork can always schedule retransmission for the pre-empted grant, but </w:t>
      </w:r>
      <w:r w:rsidR="000D2225" w:rsidRPr="000D2225">
        <w:rPr>
          <w:rFonts w:ascii="Times New Roman" w:hAnsi="Times New Roman"/>
        </w:rPr>
        <w:t>over-scheduling and radio resource waste is inevitable.</w:t>
      </w:r>
      <w:bookmarkEnd w:id="47"/>
      <w:bookmarkEnd w:id="48"/>
      <w:bookmarkEnd w:id="49"/>
      <w:bookmarkEnd w:id="50"/>
      <w:bookmarkEnd w:id="51"/>
      <w:bookmarkEnd w:id="52"/>
    </w:p>
    <w:p w14:paraId="79A0CFB2" w14:textId="21F4461D" w:rsidR="00642BC9" w:rsidRDefault="00C43184" w:rsidP="009C1A79">
      <w:pPr>
        <w:rPr>
          <w:rFonts w:ascii="Times New Roman" w:hAnsi="Times New Roman"/>
          <w:lang w:val="en-US"/>
        </w:rPr>
      </w:pPr>
      <w:r>
        <w:rPr>
          <w:rFonts w:ascii="Times New Roman" w:hAnsi="Times New Roman" w:hint="eastAsia"/>
          <w:lang w:val="en-US"/>
        </w:rPr>
        <w:t>A</w:t>
      </w:r>
      <w:r>
        <w:rPr>
          <w:rFonts w:ascii="Times New Roman" w:hAnsi="Times New Roman"/>
          <w:lang w:val="en-US"/>
        </w:rPr>
        <w:t>nother solution is</w:t>
      </w:r>
      <w:r w:rsidR="00E01AF5">
        <w:rPr>
          <w:rFonts w:ascii="Times New Roman" w:hAnsi="Times New Roman"/>
          <w:lang w:val="en-US"/>
        </w:rPr>
        <w:t xml:space="preserve"> to introduce UE assistance </w:t>
      </w:r>
      <w:r w:rsidR="00E5005E">
        <w:rPr>
          <w:rFonts w:ascii="Times New Roman" w:hAnsi="Times New Roman"/>
          <w:lang w:val="en-US"/>
        </w:rPr>
        <w:t>report</w:t>
      </w:r>
      <w:r w:rsidR="00E01AF5">
        <w:rPr>
          <w:rFonts w:ascii="Times New Roman" w:hAnsi="Times New Roman"/>
          <w:lang w:val="en-US"/>
        </w:rPr>
        <w:t xml:space="preserve"> to </w:t>
      </w:r>
      <w:r w:rsidR="000C45FF">
        <w:rPr>
          <w:rFonts w:ascii="Times New Roman" w:hAnsi="Times New Roman"/>
          <w:lang w:val="en-US"/>
        </w:rPr>
        <w:t xml:space="preserve">the </w:t>
      </w:r>
      <w:r w:rsidR="00E01AF5">
        <w:rPr>
          <w:rFonts w:ascii="Times New Roman" w:hAnsi="Times New Roman"/>
          <w:lang w:val="en-US"/>
        </w:rPr>
        <w:t xml:space="preserve">gNB for clarifying where </w:t>
      </w:r>
      <w:r w:rsidR="00F32266">
        <w:rPr>
          <w:rFonts w:ascii="Times New Roman" w:hAnsi="Times New Roman"/>
          <w:lang w:val="en-US"/>
        </w:rPr>
        <w:t>dropped MAC PDU</w:t>
      </w:r>
      <w:r w:rsidR="00AA53BE">
        <w:rPr>
          <w:rFonts w:ascii="Times New Roman" w:hAnsi="Times New Roman"/>
          <w:lang w:val="en-US"/>
        </w:rPr>
        <w:t xml:space="preserve"> associated to the pre-empted grant</w:t>
      </w:r>
      <w:r w:rsidR="00E5005E">
        <w:rPr>
          <w:rFonts w:ascii="Times New Roman" w:hAnsi="Times New Roman"/>
          <w:lang w:val="en-US"/>
        </w:rPr>
        <w:t xml:space="preserve"> exists</w:t>
      </w:r>
      <w:r w:rsidR="00AA53BE">
        <w:rPr>
          <w:rFonts w:ascii="Times New Roman" w:hAnsi="Times New Roman"/>
          <w:lang w:val="en-US"/>
        </w:rPr>
        <w:t>.</w:t>
      </w:r>
      <w:r w:rsidR="00036BF5">
        <w:rPr>
          <w:rFonts w:ascii="Times New Roman" w:hAnsi="Times New Roman"/>
          <w:lang w:val="en-US"/>
        </w:rPr>
        <w:t xml:space="preserve"> For example, UE </w:t>
      </w:r>
      <w:r w:rsidR="00BE12D4">
        <w:rPr>
          <w:rFonts w:ascii="Times New Roman" w:hAnsi="Times New Roman"/>
          <w:lang w:val="en-US"/>
        </w:rPr>
        <w:t>can</w:t>
      </w:r>
      <w:r w:rsidR="00036BF5">
        <w:rPr>
          <w:rFonts w:ascii="Times New Roman" w:hAnsi="Times New Roman"/>
          <w:lang w:val="en-US"/>
        </w:rPr>
        <w:t xml:space="preserve"> </w:t>
      </w:r>
      <w:r w:rsidR="003F78A2">
        <w:rPr>
          <w:rFonts w:ascii="Times New Roman" w:hAnsi="Times New Roman"/>
          <w:lang w:val="en-US"/>
        </w:rPr>
        <w:t xml:space="preserve">introduce </w:t>
      </w:r>
      <w:r w:rsidR="005049CD">
        <w:rPr>
          <w:rFonts w:ascii="Times New Roman" w:hAnsi="Times New Roman"/>
          <w:lang w:val="en-US"/>
        </w:rPr>
        <w:t>a new MAC CE and assemble it in</w:t>
      </w:r>
      <w:r w:rsidR="00BE12D4">
        <w:rPr>
          <w:rFonts w:ascii="Times New Roman" w:hAnsi="Times New Roman"/>
          <w:lang w:val="en-US"/>
        </w:rPr>
        <w:t>to</w:t>
      </w:r>
      <w:r w:rsidR="005049CD">
        <w:rPr>
          <w:rFonts w:ascii="Times New Roman" w:hAnsi="Times New Roman"/>
          <w:lang w:val="en-US"/>
        </w:rPr>
        <w:t xml:space="preserve"> the MAC PDU</w:t>
      </w:r>
      <w:r w:rsidR="002B4108">
        <w:rPr>
          <w:rFonts w:ascii="Times New Roman" w:hAnsi="Times New Roman"/>
          <w:lang w:val="en-US"/>
        </w:rPr>
        <w:t xml:space="preserve"> pre-</w:t>
      </w:r>
      <w:r w:rsidR="002B4108">
        <w:rPr>
          <w:rFonts w:ascii="Times New Roman" w:hAnsi="Times New Roman"/>
          <w:lang w:val="en-US"/>
        </w:rPr>
        <w:lastRenderedPageBreak/>
        <w:t xml:space="preserve">empting others </w:t>
      </w:r>
      <w:r w:rsidR="00BE12D4">
        <w:rPr>
          <w:rFonts w:ascii="Times New Roman" w:hAnsi="Times New Roman"/>
          <w:lang w:val="en-US"/>
        </w:rPr>
        <w:t>upon</w:t>
      </w:r>
      <w:r w:rsidR="002B4108">
        <w:rPr>
          <w:rFonts w:ascii="Times New Roman" w:hAnsi="Times New Roman"/>
          <w:lang w:val="en-US"/>
        </w:rPr>
        <w:t xml:space="preserve"> </w:t>
      </w:r>
      <w:r w:rsidR="00281869">
        <w:rPr>
          <w:rFonts w:ascii="Times New Roman" w:hAnsi="Times New Roman"/>
          <w:lang w:val="en-US"/>
        </w:rPr>
        <w:t>two</w:t>
      </w:r>
      <w:r w:rsidR="002B4108">
        <w:rPr>
          <w:rFonts w:ascii="Times New Roman" w:hAnsi="Times New Roman"/>
          <w:lang w:val="en-US"/>
        </w:rPr>
        <w:t xml:space="preserve"> MAC PDUs </w:t>
      </w:r>
      <w:r w:rsidR="00960466">
        <w:rPr>
          <w:rFonts w:ascii="Times New Roman" w:hAnsi="Times New Roman"/>
          <w:lang w:val="en-US"/>
        </w:rPr>
        <w:t>assembly</w:t>
      </w:r>
      <w:r w:rsidR="002B4108">
        <w:rPr>
          <w:rFonts w:ascii="Times New Roman" w:hAnsi="Times New Roman"/>
          <w:lang w:val="en-US"/>
        </w:rPr>
        <w:t xml:space="preserve">. </w:t>
      </w:r>
      <w:r w:rsidR="00796085">
        <w:rPr>
          <w:rFonts w:ascii="Times New Roman" w:hAnsi="Times New Roman"/>
          <w:lang w:val="en-US"/>
        </w:rPr>
        <w:t xml:space="preserve">Or, </w:t>
      </w:r>
      <w:r w:rsidR="00CD0501">
        <w:rPr>
          <w:rFonts w:ascii="Times New Roman" w:hAnsi="Times New Roman"/>
          <w:lang w:val="en-US"/>
        </w:rPr>
        <w:t xml:space="preserve">to introduce </w:t>
      </w:r>
      <w:r w:rsidR="00D532C6">
        <w:rPr>
          <w:rFonts w:ascii="Times New Roman" w:hAnsi="Times New Roman"/>
          <w:lang w:val="en-US"/>
        </w:rPr>
        <w:t xml:space="preserve">a </w:t>
      </w:r>
      <w:r w:rsidR="00D532C6" w:rsidRPr="00D532C6">
        <w:rPr>
          <w:rFonts w:ascii="Times New Roman" w:hAnsi="Times New Roman"/>
          <w:lang w:val="en-US"/>
        </w:rPr>
        <w:t xml:space="preserve">pre-configured </w:t>
      </w:r>
      <w:r w:rsidR="00D532C6">
        <w:rPr>
          <w:rFonts w:ascii="Times New Roman" w:hAnsi="Times New Roman"/>
          <w:lang w:val="en-US"/>
        </w:rPr>
        <w:t>PHY sequence or port</w:t>
      </w:r>
      <w:r w:rsidR="00CD0501">
        <w:rPr>
          <w:rFonts w:ascii="Times New Roman" w:hAnsi="Times New Roman"/>
          <w:lang w:val="en-US"/>
        </w:rPr>
        <w:t xml:space="preserve"> for SR</w:t>
      </w:r>
      <w:r w:rsidR="009424E6">
        <w:rPr>
          <w:rFonts w:ascii="Times New Roman" w:hAnsi="Times New Roman"/>
          <w:lang w:val="en-US"/>
        </w:rPr>
        <w:t>/</w:t>
      </w:r>
      <w:r w:rsidR="00CD0501">
        <w:rPr>
          <w:rFonts w:ascii="Times New Roman" w:hAnsi="Times New Roman"/>
          <w:lang w:val="en-US"/>
        </w:rPr>
        <w:t xml:space="preserve">grant </w:t>
      </w:r>
      <w:r w:rsidR="00D532C6">
        <w:rPr>
          <w:rFonts w:ascii="Times New Roman" w:hAnsi="Times New Roman"/>
          <w:lang w:val="en-US"/>
        </w:rPr>
        <w:t>transmission</w:t>
      </w:r>
      <w:r w:rsidR="00CD0501">
        <w:rPr>
          <w:rFonts w:ascii="Times New Roman" w:hAnsi="Times New Roman"/>
          <w:lang w:val="en-US"/>
        </w:rPr>
        <w:t xml:space="preserve"> which has </w:t>
      </w:r>
      <w:r w:rsidR="00D532C6">
        <w:rPr>
          <w:rFonts w:ascii="Times New Roman" w:hAnsi="Times New Roman"/>
          <w:lang w:val="en-US"/>
        </w:rPr>
        <w:t xml:space="preserve">a higher priority </w:t>
      </w:r>
      <w:r w:rsidR="00CD0501">
        <w:rPr>
          <w:rFonts w:ascii="Times New Roman" w:hAnsi="Times New Roman"/>
          <w:lang w:val="en-US"/>
        </w:rPr>
        <w:t xml:space="preserve">LCH for the case that </w:t>
      </w:r>
      <w:r w:rsidR="00D532C6">
        <w:rPr>
          <w:rFonts w:ascii="Times New Roman" w:hAnsi="Times New Roman"/>
          <w:lang w:val="en-US"/>
        </w:rPr>
        <w:t xml:space="preserve">dropped MAC PDU </w:t>
      </w:r>
      <w:r w:rsidR="00CD0501">
        <w:rPr>
          <w:rFonts w:ascii="Times New Roman" w:hAnsi="Times New Roman"/>
          <w:lang w:val="en-US"/>
        </w:rPr>
        <w:t>has been</w:t>
      </w:r>
      <w:r w:rsidR="00D532C6">
        <w:rPr>
          <w:rFonts w:ascii="Times New Roman" w:hAnsi="Times New Roman"/>
          <w:lang w:val="en-US"/>
        </w:rPr>
        <w:t xml:space="preserve"> assembled. This solution is a more</w:t>
      </w:r>
      <w:r w:rsidR="00D532C6" w:rsidRPr="00D532C6">
        <w:rPr>
          <w:rFonts w:ascii="Times New Roman" w:hAnsi="Times New Roman"/>
          <w:lang w:val="en-US"/>
        </w:rPr>
        <w:t xml:space="preserve"> efficient approach but requires </w:t>
      </w:r>
      <w:r w:rsidR="00D532C6">
        <w:rPr>
          <w:rFonts w:ascii="Times New Roman" w:hAnsi="Times New Roman"/>
          <w:lang w:val="en-US"/>
        </w:rPr>
        <w:t xml:space="preserve">much </w:t>
      </w:r>
      <w:r w:rsidR="00162F74">
        <w:rPr>
          <w:rFonts w:ascii="Times New Roman" w:hAnsi="Times New Roman"/>
          <w:lang w:val="en-US"/>
        </w:rPr>
        <w:t xml:space="preserve">normative </w:t>
      </w:r>
      <w:r w:rsidR="00D532C6">
        <w:rPr>
          <w:rFonts w:ascii="Times New Roman" w:hAnsi="Times New Roman"/>
          <w:lang w:val="en-US"/>
        </w:rPr>
        <w:t xml:space="preserve">work in MAC </w:t>
      </w:r>
      <w:r w:rsidR="00BE3F39">
        <w:rPr>
          <w:rFonts w:ascii="Times New Roman" w:hAnsi="Times New Roman"/>
          <w:lang w:val="en-US"/>
        </w:rPr>
        <w:t>and/</w:t>
      </w:r>
      <w:r w:rsidR="00D532C6">
        <w:rPr>
          <w:rFonts w:ascii="Times New Roman" w:hAnsi="Times New Roman"/>
          <w:lang w:val="en-US"/>
        </w:rPr>
        <w:t>or PHY</w:t>
      </w:r>
      <w:r w:rsidR="00D532C6" w:rsidRPr="00D532C6">
        <w:rPr>
          <w:rFonts w:ascii="Times New Roman" w:hAnsi="Times New Roman"/>
          <w:lang w:val="en-US"/>
        </w:rPr>
        <w:t>.</w:t>
      </w:r>
    </w:p>
    <w:p w14:paraId="629A00A7" w14:textId="640373D3" w:rsidR="00653AEC" w:rsidRPr="00653AEC" w:rsidRDefault="00653AEC" w:rsidP="00653AEC">
      <w:pPr>
        <w:pStyle w:val="Observation"/>
        <w:ind w:left="1701" w:hanging="1701"/>
        <w:rPr>
          <w:rFonts w:ascii="Times New Roman" w:hAnsi="Times New Roman"/>
        </w:rPr>
      </w:pPr>
      <w:bookmarkStart w:id="53" w:name="_Toc7385756"/>
      <w:bookmarkStart w:id="54" w:name="_Toc7438485"/>
      <w:bookmarkStart w:id="55" w:name="_Toc7539276"/>
      <w:bookmarkStart w:id="56" w:name="_Toc7600239"/>
      <w:bookmarkStart w:id="57" w:name="_Toc7600522"/>
      <w:bookmarkStart w:id="58" w:name="_Toc7731231"/>
      <w:r>
        <w:rPr>
          <w:rFonts w:ascii="Times New Roman" w:hAnsi="Times New Roman"/>
        </w:rPr>
        <w:t>I</w:t>
      </w:r>
      <w:r w:rsidRPr="00653AEC">
        <w:rPr>
          <w:rFonts w:ascii="Times New Roman" w:hAnsi="Times New Roman"/>
        </w:rPr>
        <w:t xml:space="preserve">ntroduce UE assistance </w:t>
      </w:r>
      <w:r w:rsidR="00DD76F0">
        <w:rPr>
          <w:rFonts w:ascii="Times New Roman" w:hAnsi="Times New Roman"/>
        </w:rPr>
        <w:t>report</w:t>
      </w:r>
      <w:r w:rsidRPr="00653AEC">
        <w:rPr>
          <w:rFonts w:ascii="Times New Roman" w:hAnsi="Times New Roman"/>
        </w:rPr>
        <w:t xml:space="preserve"> to</w:t>
      </w:r>
      <w:r w:rsidR="000C45FF">
        <w:rPr>
          <w:rFonts w:ascii="Times New Roman" w:hAnsi="Times New Roman"/>
        </w:rPr>
        <w:t xml:space="preserve"> the</w:t>
      </w:r>
      <w:r w:rsidRPr="00653AEC">
        <w:rPr>
          <w:rFonts w:ascii="Times New Roman" w:hAnsi="Times New Roman"/>
        </w:rPr>
        <w:t xml:space="preserve"> gNB for clarifying whe</w:t>
      </w:r>
      <w:r w:rsidR="004A2900">
        <w:rPr>
          <w:rFonts w:ascii="Times New Roman" w:hAnsi="Times New Roman"/>
        </w:rPr>
        <w:t>ther</w:t>
      </w:r>
      <w:r w:rsidRPr="00653AEC">
        <w:rPr>
          <w:rFonts w:ascii="Times New Roman" w:hAnsi="Times New Roman"/>
        </w:rPr>
        <w:t xml:space="preserve"> dropped MAC PDU associated to the pre-empted grant</w:t>
      </w:r>
      <w:r w:rsidR="00087703">
        <w:rPr>
          <w:rFonts w:ascii="Times New Roman" w:hAnsi="Times New Roman"/>
        </w:rPr>
        <w:t xml:space="preserve"> exists</w:t>
      </w:r>
      <w:r>
        <w:rPr>
          <w:rFonts w:ascii="Times New Roman" w:hAnsi="Times New Roman"/>
        </w:rPr>
        <w:t xml:space="preserve">. This solution is more efficient but </w:t>
      </w:r>
      <w:r w:rsidR="00E07DCD">
        <w:rPr>
          <w:rFonts w:ascii="Times New Roman" w:hAnsi="Times New Roman"/>
        </w:rPr>
        <w:t xml:space="preserve">requires </w:t>
      </w:r>
      <w:r w:rsidRPr="00653AEC">
        <w:rPr>
          <w:rFonts w:ascii="Times New Roman" w:hAnsi="Times New Roman"/>
        </w:rPr>
        <w:t xml:space="preserve">much </w:t>
      </w:r>
      <w:r w:rsidR="00162F74">
        <w:rPr>
          <w:rFonts w:ascii="Times New Roman" w:hAnsi="Times New Roman"/>
        </w:rPr>
        <w:t>normative</w:t>
      </w:r>
      <w:r w:rsidR="00365A3E">
        <w:rPr>
          <w:rFonts w:ascii="Times New Roman" w:hAnsi="Times New Roman"/>
        </w:rPr>
        <w:t xml:space="preserve"> </w:t>
      </w:r>
      <w:r w:rsidRPr="00653AEC">
        <w:rPr>
          <w:rFonts w:ascii="Times New Roman" w:hAnsi="Times New Roman"/>
        </w:rPr>
        <w:t>work in MAC and/or PHY.</w:t>
      </w:r>
      <w:bookmarkEnd w:id="53"/>
      <w:bookmarkEnd w:id="54"/>
      <w:bookmarkEnd w:id="55"/>
      <w:bookmarkEnd w:id="56"/>
      <w:bookmarkEnd w:id="57"/>
      <w:bookmarkEnd w:id="58"/>
    </w:p>
    <w:p w14:paraId="516F1803" w14:textId="161A6BC3" w:rsidR="001F54C0" w:rsidRDefault="00694BD4" w:rsidP="007517E1">
      <w:pPr>
        <w:rPr>
          <w:rFonts w:ascii="Times New Roman" w:hAnsi="Times New Roman"/>
          <w:lang w:val="en-US"/>
        </w:rPr>
      </w:pPr>
      <w:r>
        <w:rPr>
          <w:rFonts w:ascii="Times New Roman" w:hAnsi="Times New Roman"/>
          <w:lang w:val="en-US"/>
        </w:rPr>
        <w:t>The third</w:t>
      </w:r>
      <w:r w:rsidR="009729DA">
        <w:rPr>
          <w:rFonts w:ascii="Times New Roman" w:hAnsi="Times New Roman"/>
          <w:lang w:val="en-US"/>
        </w:rPr>
        <w:t xml:space="preserve"> solution is</w:t>
      </w:r>
      <w:r w:rsidR="00E72B93">
        <w:rPr>
          <w:rFonts w:ascii="Times New Roman" w:hAnsi="Times New Roman"/>
          <w:lang w:val="en-US"/>
        </w:rPr>
        <w:t xml:space="preserve"> that UE</w:t>
      </w:r>
      <w:r w:rsidR="00A4649E">
        <w:rPr>
          <w:rFonts w:ascii="Times New Roman" w:hAnsi="Times New Roman"/>
          <w:lang w:val="en-US"/>
        </w:rPr>
        <w:t xml:space="preserve"> can </w:t>
      </w:r>
      <w:r w:rsidR="00610D5B">
        <w:rPr>
          <w:rFonts w:ascii="Times New Roman" w:hAnsi="Times New Roman"/>
          <w:lang w:val="en-US"/>
        </w:rPr>
        <w:t xml:space="preserve">perform retransmission of dropped MAC PDU </w:t>
      </w:r>
      <w:r w:rsidR="00BE25C1" w:rsidRPr="00BE25C1">
        <w:rPr>
          <w:rFonts w:ascii="Times New Roman" w:hAnsi="Times New Roman"/>
          <w:lang w:val="en-US"/>
        </w:rPr>
        <w:t>autonomously</w:t>
      </w:r>
      <w:r w:rsidR="00281869">
        <w:rPr>
          <w:rFonts w:ascii="Times New Roman" w:hAnsi="Times New Roman"/>
          <w:lang w:val="en-US"/>
        </w:rPr>
        <w:t xml:space="preserve"> without </w:t>
      </w:r>
      <w:r w:rsidR="008B5EDD">
        <w:rPr>
          <w:rFonts w:ascii="Times New Roman" w:hAnsi="Times New Roman"/>
          <w:lang w:val="en-US"/>
        </w:rPr>
        <w:t xml:space="preserve">reporting </w:t>
      </w:r>
      <w:r w:rsidR="003303BE">
        <w:rPr>
          <w:rFonts w:ascii="Times New Roman" w:hAnsi="Times New Roman"/>
          <w:lang w:val="en-US"/>
        </w:rPr>
        <w:t xml:space="preserve">the </w:t>
      </w:r>
      <w:r w:rsidR="00281869">
        <w:rPr>
          <w:rFonts w:ascii="Times New Roman" w:hAnsi="Times New Roman"/>
          <w:lang w:val="en-US"/>
        </w:rPr>
        <w:t xml:space="preserve">gNB </w:t>
      </w:r>
      <w:r w:rsidR="008B5EDD">
        <w:rPr>
          <w:rFonts w:ascii="Times New Roman" w:hAnsi="Times New Roman"/>
          <w:lang w:val="en-US"/>
        </w:rPr>
        <w:t xml:space="preserve">the information of dropped </w:t>
      </w:r>
      <w:r w:rsidR="00281869">
        <w:rPr>
          <w:rFonts w:ascii="Times New Roman" w:hAnsi="Times New Roman"/>
          <w:lang w:val="en-US"/>
        </w:rPr>
        <w:t>MAC PDUs.</w:t>
      </w:r>
      <w:r w:rsidR="00AF3DD5">
        <w:rPr>
          <w:rFonts w:ascii="Times New Roman" w:hAnsi="Times New Roman"/>
          <w:lang w:val="en-US"/>
        </w:rPr>
        <w:t xml:space="preserve"> It means </w:t>
      </w:r>
      <w:r w:rsidR="004E636B">
        <w:rPr>
          <w:rFonts w:ascii="Times New Roman" w:hAnsi="Times New Roman"/>
          <w:lang w:val="en-US"/>
        </w:rPr>
        <w:t xml:space="preserve">that </w:t>
      </w:r>
      <w:r w:rsidR="009E6B3F">
        <w:rPr>
          <w:rFonts w:ascii="Times New Roman" w:hAnsi="Times New Roman"/>
          <w:lang w:val="en-US"/>
        </w:rPr>
        <w:t xml:space="preserve">UE </w:t>
      </w:r>
      <w:r w:rsidR="0096464E">
        <w:rPr>
          <w:rFonts w:ascii="Times New Roman" w:hAnsi="Times New Roman"/>
          <w:lang w:val="en-US"/>
        </w:rPr>
        <w:t>can obtain</w:t>
      </w:r>
      <w:r w:rsidR="00D87ADD">
        <w:rPr>
          <w:rFonts w:ascii="Times New Roman" w:hAnsi="Times New Roman"/>
          <w:lang w:val="en-US"/>
        </w:rPr>
        <w:t xml:space="preserve"> the subPDUs of dropped MAC PDU</w:t>
      </w:r>
      <w:r w:rsidR="006C29FC" w:rsidRPr="006C29FC">
        <w:t xml:space="preserve"> </w:t>
      </w:r>
      <w:r w:rsidR="006C29FC" w:rsidRPr="006C29FC">
        <w:rPr>
          <w:rFonts w:ascii="Times New Roman" w:hAnsi="Times New Roman"/>
          <w:lang w:val="en-US"/>
        </w:rPr>
        <w:t>stored in the HARQ buffer</w:t>
      </w:r>
      <w:r w:rsidR="00D87ADD">
        <w:rPr>
          <w:rFonts w:ascii="Times New Roman" w:hAnsi="Times New Roman"/>
          <w:lang w:val="en-US"/>
        </w:rPr>
        <w:t xml:space="preserve"> and re-assemble them into </w:t>
      </w:r>
      <w:r w:rsidR="0096464E">
        <w:rPr>
          <w:rFonts w:ascii="Times New Roman" w:hAnsi="Times New Roman"/>
          <w:lang w:val="en-US"/>
        </w:rPr>
        <w:t xml:space="preserve">a </w:t>
      </w:r>
      <w:r w:rsidR="006C29FC" w:rsidRPr="006C29FC">
        <w:rPr>
          <w:rFonts w:ascii="Times New Roman" w:hAnsi="Times New Roman"/>
          <w:lang w:val="en-US"/>
        </w:rPr>
        <w:t xml:space="preserve">subsequent </w:t>
      </w:r>
      <w:r w:rsidR="00133215">
        <w:rPr>
          <w:rFonts w:ascii="Times New Roman" w:hAnsi="Times New Roman"/>
          <w:lang w:val="en-US"/>
        </w:rPr>
        <w:t>new grant.</w:t>
      </w:r>
      <w:r w:rsidR="00CA63AD">
        <w:rPr>
          <w:rFonts w:ascii="Times New Roman" w:hAnsi="Times New Roman"/>
          <w:lang w:val="en-US"/>
        </w:rPr>
        <w:t xml:space="preserve"> </w:t>
      </w:r>
      <w:r w:rsidR="007517E1">
        <w:rPr>
          <w:rFonts w:ascii="Times New Roman" w:hAnsi="Times New Roman"/>
          <w:lang w:val="en-US"/>
        </w:rPr>
        <w:t>I</w:t>
      </w:r>
      <w:r w:rsidR="00F23E94">
        <w:rPr>
          <w:rFonts w:ascii="Times New Roman" w:hAnsi="Times New Roman"/>
          <w:lang w:val="en-US"/>
        </w:rPr>
        <w:t xml:space="preserve">t can be further discussed whether the same </w:t>
      </w:r>
      <w:r w:rsidR="00DD4198">
        <w:rPr>
          <w:rFonts w:ascii="Times New Roman" w:hAnsi="Times New Roman"/>
          <w:lang w:val="en-US"/>
        </w:rPr>
        <w:t xml:space="preserve">HARQ process ID </w:t>
      </w:r>
      <w:r w:rsidR="00F23E94">
        <w:rPr>
          <w:rFonts w:ascii="Times New Roman" w:hAnsi="Times New Roman"/>
          <w:lang w:val="en-US"/>
        </w:rPr>
        <w:t>is required for</w:t>
      </w:r>
      <w:r w:rsidR="00F23E94" w:rsidRPr="00F23E94">
        <w:rPr>
          <w:rFonts w:ascii="Times New Roman" w:hAnsi="Times New Roman"/>
          <w:lang w:val="en-US"/>
        </w:rPr>
        <w:t xml:space="preserve"> </w:t>
      </w:r>
      <w:r w:rsidR="00F23E94">
        <w:rPr>
          <w:rFonts w:ascii="Times New Roman" w:hAnsi="Times New Roman"/>
          <w:lang w:val="en-US"/>
        </w:rPr>
        <w:t>the pre-empted grant and the</w:t>
      </w:r>
      <w:r w:rsidR="00F23E94" w:rsidRPr="00F23E94">
        <w:rPr>
          <w:rFonts w:ascii="Times New Roman" w:hAnsi="Times New Roman"/>
          <w:lang w:val="en-US"/>
        </w:rPr>
        <w:t xml:space="preserve"> </w:t>
      </w:r>
      <w:r w:rsidR="00F23E94" w:rsidRPr="006C29FC">
        <w:rPr>
          <w:rFonts w:ascii="Times New Roman" w:hAnsi="Times New Roman"/>
          <w:lang w:val="en-US"/>
        </w:rPr>
        <w:t xml:space="preserve">subsequent </w:t>
      </w:r>
      <w:r w:rsidR="00F23E94">
        <w:rPr>
          <w:rFonts w:ascii="Times New Roman" w:hAnsi="Times New Roman"/>
          <w:lang w:val="en-US"/>
        </w:rPr>
        <w:t>new grant.</w:t>
      </w:r>
      <w:r w:rsidR="00B37E34">
        <w:rPr>
          <w:rFonts w:ascii="Times New Roman" w:hAnsi="Times New Roman"/>
          <w:lang w:val="en-US"/>
        </w:rPr>
        <w:t xml:space="preserve"> </w:t>
      </w:r>
      <w:r w:rsidR="00AE5A2A">
        <w:rPr>
          <w:rFonts w:ascii="Times New Roman" w:hAnsi="Times New Roman"/>
          <w:lang w:val="en-US"/>
        </w:rPr>
        <w:t>We</w:t>
      </w:r>
      <w:r w:rsidR="00B37E34">
        <w:rPr>
          <w:rFonts w:ascii="Times New Roman" w:hAnsi="Times New Roman"/>
          <w:lang w:val="en-US"/>
        </w:rPr>
        <w:t xml:space="preserve"> </w:t>
      </w:r>
      <w:r w:rsidR="008012E0">
        <w:rPr>
          <w:rFonts w:ascii="Times New Roman" w:hAnsi="Times New Roman"/>
          <w:lang w:val="en-US"/>
        </w:rPr>
        <w:t xml:space="preserve">should </w:t>
      </w:r>
      <w:r w:rsidR="00B37E34">
        <w:rPr>
          <w:rFonts w:ascii="Times New Roman" w:hAnsi="Times New Roman"/>
          <w:lang w:val="en-US"/>
        </w:rPr>
        <w:t xml:space="preserve">note </w:t>
      </w:r>
      <w:r w:rsidR="000969D6">
        <w:rPr>
          <w:rFonts w:ascii="Times New Roman" w:hAnsi="Times New Roman"/>
          <w:lang w:val="en-US"/>
        </w:rPr>
        <w:t xml:space="preserve">different approach with different cons: </w:t>
      </w:r>
      <w:r w:rsidR="00FF22BB">
        <w:rPr>
          <w:rFonts w:ascii="Times New Roman" w:hAnsi="Times New Roman"/>
          <w:lang w:val="en-US"/>
        </w:rPr>
        <w:t>T</w:t>
      </w:r>
      <w:r w:rsidR="000969D6">
        <w:rPr>
          <w:rFonts w:ascii="Times New Roman" w:hAnsi="Times New Roman"/>
          <w:lang w:val="en-US"/>
        </w:rPr>
        <w:t xml:space="preserve">he </w:t>
      </w:r>
      <w:r w:rsidR="00B37E34" w:rsidRPr="00B37E34">
        <w:rPr>
          <w:rFonts w:ascii="Times New Roman" w:hAnsi="Times New Roman"/>
          <w:lang w:val="en-US"/>
        </w:rPr>
        <w:t xml:space="preserve">potential latency </w:t>
      </w:r>
      <w:r w:rsidR="008012E0">
        <w:rPr>
          <w:rFonts w:ascii="Times New Roman" w:hAnsi="Times New Roman"/>
          <w:lang w:val="en-US"/>
        </w:rPr>
        <w:t>will be</w:t>
      </w:r>
      <w:r w:rsidR="00B37E34">
        <w:rPr>
          <w:rFonts w:ascii="Times New Roman" w:hAnsi="Times New Roman"/>
          <w:lang w:val="en-US"/>
        </w:rPr>
        <w:t xml:space="preserve"> introduced if the </w:t>
      </w:r>
      <w:r w:rsidR="008012E0">
        <w:rPr>
          <w:rFonts w:ascii="Times New Roman" w:hAnsi="Times New Roman"/>
          <w:lang w:val="en-US"/>
        </w:rPr>
        <w:t>same HARQ process ID is required</w:t>
      </w:r>
      <w:r w:rsidR="000969D6">
        <w:rPr>
          <w:rFonts w:ascii="Times New Roman" w:hAnsi="Times New Roman"/>
          <w:lang w:val="en-US"/>
        </w:rPr>
        <w:t xml:space="preserve">, otherwise </w:t>
      </w:r>
      <w:r w:rsidR="00B4360E">
        <w:rPr>
          <w:rFonts w:ascii="Times New Roman" w:hAnsi="Times New Roman"/>
          <w:lang w:val="en-US"/>
        </w:rPr>
        <w:t xml:space="preserve">work </w:t>
      </w:r>
      <w:r w:rsidR="00FF22BB">
        <w:rPr>
          <w:rFonts w:ascii="Times New Roman" w:hAnsi="Times New Roman"/>
          <w:lang w:val="en-US"/>
        </w:rPr>
        <w:t xml:space="preserve">load </w:t>
      </w:r>
      <w:r w:rsidR="00B4360E">
        <w:rPr>
          <w:rFonts w:ascii="Times New Roman" w:hAnsi="Times New Roman"/>
          <w:lang w:val="en-US"/>
        </w:rPr>
        <w:t>for</w:t>
      </w:r>
      <w:r w:rsidR="00FF22BB">
        <w:rPr>
          <w:rFonts w:ascii="Times New Roman" w:hAnsi="Times New Roman"/>
          <w:lang w:val="en-US"/>
        </w:rPr>
        <w:t xml:space="preserve"> </w:t>
      </w:r>
      <w:r w:rsidR="00900EBE">
        <w:rPr>
          <w:rFonts w:ascii="Times New Roman" w:hAnsi="Times New Roman"/>
          <w:lang w:val="en-US"/>
        </w:rPr>
        <w:t>inter</w:t>
      </w:r>
      <w:r w:rsidR="0054215C">
        <w:rPr>
          <w:rFonts w:ascii="Times New Roman" w:hAnsi="Times New Roman"/>
          <w:lang w:val="en-US"/>
        </w:rPr>
        <w:t xml:space="preserve">-operation </w:t>
      </w:r>
      <w:r w:rsidR="00FF22BB">
        <w:rPr>
          <w:rFonts w:ascii="Times New Roman" w:hAnsi="Times New Roman"/>
          <w:lang w:val="en-US"/>
        </w:rPr>
        <w:t>among</w:t>
      </w:r>
      <w:r w:rsidR="0054215C">
        <w:rPr>
          <w:rFonts w:ascii="Times New Roman" w:hAnsi="Times New Roman"/>
          <w:lang w:val="en-US"/>
        </w:rPr>
        <w:t xml:space="preserve"> multiple </w:t>
      </w:r>
      <w:r w:rsidR="00505ECC">
        <w:rPr>
          <w:rFonts w:ascii="Times New Roman" w:hAnsi="Times New Roman"/>
          <w:lang w:val="en-US"/>
        </w:rPr>
        <w:t>HARQ proces</w:t>
      </w:r>
      <w:r w:rsidR="00150371">
        <w:rPr>
          <w:rFonts w:ascii="Times New Roman" w:hAnsi="Times New Roman"/>
          <w:lang w:val="en-US"/>
        </w:rPr>
        <w:t>s</w:t>
      </w:r>
      <w:r w:rsidR="00047F84">
        <w:rPr>
          <w:rFonts w:ascii="Times New Roman" w:hAnsi="Times New Roman"/>
          <w:lang w:val="en-US"/>
        </w:rPr>
        <w:t>es</w:t>
      </w:r>
      <w:r w:rsidR="00150371">
        <w:rPr>
          <w:rFonts w:ascii="Times New Roman" w:hAnsi="Times New Roman"/>
          <w:lang w:val="en-US"/>
        </w:rPr>
        <w:t xml:space="preserve"> </w:t>
      </w:r>
      <w:r w:rsidR="00FF22BB">
        <w:rPr>
          <w:rFonts w:ascii="Times New Roman" w:hAnsi="Times New Roman"/>
          <w:lang w:val="en-US"/>
        </w:rPr>
        <w:t>need to</w:t>
      </w:r>
      <w:r w:rsidR="002B2CAC">
        <w:rPr>
          <w:rFonts w:ascii="Times New Roman" w:hAnsi="Times New Roman"/>
          <w:lang w:val="en-US"/>
        </w:rPr>
        <w:t xml:space="preserve"> be considered (i.e. </w:t>
      </w:r>
      <w:r w:rsidR="00F65E29">
        <w:rPr>
          <w:rFonts w:ascii="Times New Roman" w:hAnsi="Times New Roman"/>
          <w:lang w:val="en-US"/>
        </w:rPr>
        <w:t>in legacy specification, there is no need to UE to check the status of other HARQ buffer. But here, we should specify a behavior like this: when a</w:t>
      </w:r>
      <w:r w:rsidR="00952258">
        <w:rPr>
          <w:rFonts w:ascii="Times New Roman" w:hAnsi="Times New Roman"/>
          <w:lang w:val="en-US"/>
        </w:rPr>
        <w:t xml:space="preserve"> new transmission is available, </w:t>
      </w:r>
      <w:r w:rsidR="006D6DB1">
        <w:rPr>
          <w:rFonts w:ascii="Times New Roman" w:hAnsi="Times New Roman"/>
          <w:lang w:val="en-US"/>
        </w:rPr>
        <w:t xml:space="preserve">MAC </w:t>
      </w:r>
      <w:r w:rsidR="004E21E1">
        <w:rPr>
          <w:rFonts w:ascii="Times New Roman" w:hAnsi="Times New Roman"/>
          <w:lang w:val="en-US"/>
        </w:rPr>
        <w:t xml:space="preserve">shall </w:t>
      </w:r>
      <w:r w:rsidR="006D6DB1">
        <w:rPr>
          <w:rFonts w:ascii="Times New Roman" w:hAnsi="Times New Roman"/>
          <w:lang w:val="en-US"/>
        </w:rPr>
        <w:t xml:space="preserve">check </w:t>
      </w:r>
      <w:r w:rsidR="00873CC3">
        <w:rPr>
          <w:rFonts w:ascii="Times New Roman" w:hAnsi="Times New Roman"/>
          <w:lang w:val="en-US"/>
        </w:rPr>
        <w:t xml:space="preserve">all </w:t>
      </w:r>
      <w:r w:rsidR="00047F84">
        <w:rPr>
          <w:rFonts w:ascii="Times New Roman" w:hAnsi="Times New Roman"/>
          <w:lang w:val="en-US"/>
        </w:rPr>
        <w:t xml:space="preserve">HARQ processes one by one </w:t>
      </w:r>
      <w:r w:rsidR="00873CC3">
        <w:rPr>
          <w:rFonts w:ascii="Times New Roman" w:hAnsi="Times New Roman"/>
          <w:lang w:val="en-US"/>
        </w:rPr>
        <w:t xml:space="preserve">to discover </w:t>
      </w:r>
      <w:r w:rsidR="006D6DB1">
        <w:rPr>
          <w:rFonts w:ascii="Times New Roman" w:hAnsi="Times New Roman"/>
          <w:lang w:val="en-US"/>
        </w:rPr>
        <w:t xml:space="preserve">whether dropped MAC PDU </w:t>
      </w:r>
      <w:r w:rsidR="004E21E1">
        <w:rPr>
          <w:rFonts w:ascii="Times New Roman" w:hAnsi="Times New Roman"/>
          <w:lang w:val="en-US"/>
        </w:rPr>
        <w:t>exists</w:t>
      </w:r>
      <w:r w:rsidR="002B2CAC">
        <w:rPr>
          <w:rFonts w:ascii="Times New Roman" w:hAnsi="Times New Roman"/>
          <w:lang w:val="en-US"/>
        </w:rPr>
        <w:t>)</w:t>
      </w:r>
      <w:r w:rsidR="001C5EFA">
        <w:rPr>
          <w:rFonts w:ascii="Times New Roman" w:hAnsi="Times New Roman"/>
          <w:lang w:val="en-US"/>
        </w:rPr>
        <w:t>.</w:t>
      </w:r>
    </w:p>
    <w:p w14:paraId="1B2EF6F0" w14:textId="3411AC9F" w:rsidR="00592A6A" w:rsidRDefault="00592A6A" w:rsidP="007517E1">
      <w:pPr>
        <w:rPr>
          <w:rFonts w:eastAsia="Times New Roman" w:cs="Arial"/>
        </w:rPr>
      </w:pPr>
      <w:r>
        <w:rPr>
          <w:rFonts w:ascii="Times New Roman" w:hAnsi="Times New Roman"/>
          <w:lang w:val="en-US"/>
        </w:rPr>
        <w:t>In addition, if the TBs</w:t>
      </w:r>
      <w:r w:rsidR="007B5E62">
        <w:rPr>
          <w:rFonts w:ascii="Times New Roman" w:hAnsi="Times New Roman"/>
          <w:lang w:val="en-US"/>
        </w:rPr>
        <w:t xml:space="preserve"> with</w:t>
      </w:r>
      <w:r>
        <w:rPr>
          <w:rFonts w:ascii="Times New Roman" w:hAnsi="Times New Roman"/>
          <w:lang w:val="en-US"/>
        </w:rPr>
        <w:t xml:space="preserve"> the dropped MAC PDU is different from the </w:t>
      </w:r>
      <w:r w:rsidR="00B816CD">
        <w:rPr>
          <w:rFonts w:ascii="Times New Roman" w:hAnsi="Times New Roman"/>
          <w:lang w:val="en-US"/>
        </w:rPr>
        <w:t>grant size</w:t>
      </w:r>
      <w:r>
        <w:rPr>
          <w:rFonts w:ascii="Times New Roman" w:hAnsi="Times New Roman"/>
          <w:lang w:val="en-US"/>
        </w:rPr>
        <w:t xml:space="preserve"> </w:t>
      </w:r>
      <w:r w:rsidR="007B5E62">
        <w:rPr>
          <w:rFonts w:ascii="Times New Roman" w:hAnsi="Times New Roman"/>
          <w:lang w:val="en-US"/>
        </w:rPr>
        <w:t>with</w:t>
      </w:r>
      <w:r>
        <w:rPr>
          <w:rFonts w:ascii="Times New Roman" w:hAnsi="Times New Roman"/>
          <w:lang w:val="en-US"/>
        </w:rPr>
        <w:t xml:space="preserve"> the subsequent new grant, it is obvious that some subPDUs may not b</w:t>
      </w:r>
      <w:r w:rsidR="00746BCA">
        <w:rPr>
          <w:rFonts w:ascii="Times New Roman" w:hAnsi="Times New Roman"/>
          <w:lang w:val="en-US"/>
        </w:rPr>
        <w:t>e rebuilt into the subsequence grant occasion</w:t>
      </w:r>
      <w:r>
        <w:rPr>
          <w:rFonts w:ascii="Times New Roman" w:hAnsi="Times New Roman"/>
          <w:lang w:val="en-US"/>
        </w:rPr>
        <w:t xml:space="preserve">. </w:t>
      </w:r>
      <w:r w:rsidR="001A4D83">
        <w:rPr>
          <w:rFonts w:ascii="Times New Roman" w:hAnsi="Times New Roman"/>
          <w:lang w:val="en-US"/>
        </w:rPr>
        <w:t>M</w:t>
      </w:r>
      <w:r w:rsidR="00746BCA">
        <w:rPr>
          <w:rFonts w:ascii="Times New Roman" w:hAnsi="Times New Roman"/>
          <w:lang w:val="en-US"/>
        </w:rPr>
        <w:t xml:space="preserve">ore issues </w:t>
      </w:r>
      <w:r w:rsidR="001A4D83">
        <w:rPr>
          <w:rFonts w:ascii="Times New Roman" w:hAnsi="Times New Roman" w:hint="eastAsia"/>
          <w:lang w:val="en-US"/>
        </w:rPr>
        <w:t xml:space="preserve">will be </w:t>
      </w:r>
      <w:r w:rsidR="00746BCA">
        <w:rPr>
          <w:rFonts w:ascii="Times New Roman" w:hAnsi="Times New Roman"/>
          <w:lang w:val="en-US"/>
        </w:rPr>
        <w:t xml:space="preserve">raised and </w:t>
      </w:r>
      <w:r w:rsidR="007B5E62">
        <w:rPr>
          <w:rFonts w:ascii="Times New Roman" w:hAnsi="Times New Roman"/>
          <w:lang w:val="en-US"/>
        </w:rPr>
        <w:t xml:space="preserve">more work will be introduced in </w:t>
      </w:r>
      <w:r>
        <w:rPr>
          <w:rFonts w:ascii="Times New Roman" w:hAnsi="Times New Roman"/>
          <w:lang w:val="en-US"/>
        </w:rPr>
        <w:t xml:space="preserve">RAN2 </w:t>
      </w:r>
      <w:r w:rsidR="007B5E62">
        <w:rPr>
          <w:rFonts w:ascii="Times New Roman" w:hAnsi="Times New Roman"/>
          <w:lang w:val="en-US"/>
        </w:rPr>
        <w:t xml:space="preserve">on </w:t>
      </w:r>
      <w:r>
        <w:rPr>
          <w:rFonts w:ascii="Times New Roman" w:hAnsi="Times New Roman"/>
          <w:lang w:val="en-US"/>
        </w:rPr>
        <w:t xml:space="preserve">how to handle the residual subPDUs </w:t>
      </w:r>
      <w:r w:rsidR="0080740B">
        <w:rPr>
          <w:rFonts w:ascii="Times New Roman" w:hAnsi="Times New Roman"/>
          <w:lang w:val="en-US"/>
        </w:rPr>
        <w:t xml:space="preserve">which are </w:t>
      </w:r>
      <w:r>
        <w:rPr>
          <w:rFonts w:ascii="Times New Roman" w:hAnsi="Times New Roman"/>
          <w:lang w:val="en-US"/>
        </w:rPr>
        <w:t xml:space="preserve">not rebuilt into the </w:t>
      </w:r>
      <w:r w:rsidR="0080740B">
        <w:rPr>
          <w:rFonts w:ascii="Times New Roman" w:hAnsi="Times New Roman"/>
          <w:lang w:val="en-US"/>
        </w:rPr>
        <w:t>new</w:t>
      </w:r>
      <w:r w:rsidR="00746BCA">
        <w:rPr>
          <w:rFonts w:ascii="Times New Roman" w:hAnsi="Times New Roman"/>
          <w:lang w:val="en-US"/>
        </w:rPr>
        <w:t xml:space="preserve"> grant.</w:t>
      </w:r>
    </w:p>
    <w:p w14:paraId="0732C87B" w14:textId="03F1F3AC" w:rsidR="002D06A8" w:rsidRDefault="009E388E" w:rsidP="002D06A8">
      <w:pPr>
        <w:pStyle w:val="Observation"/>
        <w:ind w:left="1701" w:hanging="1701"/>
        <w:rPr>
          <w:rFonts w:ascii="Times New Roman" w:hAnsi="Times New Roman"/>
        </w:rPr>
      </w:pPr>
      <w:bookmarkStart w:id="59" w:name="_Toc7385757"/>
      <w:bookmarkStart w:id="60" w:name="_Toc7438486"/>
      <w:bookmarkStart w:id="61" w:name="_Toc7539277"/>
      <w:bookmarkStart w:id="62" w:name="_Toc7600240"/>
      <w:bookmarkStart w:id="63" w:name="_Toc7600523"/>
      <w:bookmarkStart w:id="64" w:name="_Toc7731232"/>
      <w:r w:rsidRPr="00222703">
        <w:rPr>
          <w:rFonts w:ascii="Times New Roman" w:hAnsi="Times New Roman"/>
        </w:rPr>
        <w:t xml:space="preserve">UE can perform retransmission of dropped MAC PDU autonomously without </w:t>
      </w:r>
      <w:r w:rsidR="00A90B7F" w:rsidRPr="00A90B7F">
        <w:rPr>
          <w:rFonts w:ascii="Times New Roman" w:hAnsi="Times New Roman"/>
        </w:rPr>
        <w:t xml:space="preserve">reporting </w:t>
      </w:r>
      <w:r w:rsidR="003303BE">
        <w:rPr>
          <w:rFonts w:ascii="Times New Roman" w:hAnsi="Times New Roman"/>
        </w:rPr>
        <w:t xml:space="preserve">the </w:t>
      </w:r>
      <w:r w:rsidR="00A90B7F" w:rsidRPr="00A90B7F">
        <w:rPr>
          <w:rFonts w:ascii="Times New Roman" w:hAnsi="Times New Roman"/>
        </w:rPr>
        <w:t>gNB the information of dropped MAC PDUs</w:t>
      </w:r>
      <w:r w:rsidRPr="00222703">
        <w:rPr>
          <w:rFonts w:ascii="Times New Roman" w:hAnsi="Times New Roman" w:hint="eastAsia"/>
        </w:rPr>
        <w:t>.</w:t>
      </w:r>
      <w:r w:rsidRPr="00222703">
        <w:rPr>
          <w:rFonts w:ascii="Times New Roman" w:hAnsi="Times New Roman"/>
        </w:rPr>
        <w:t xml:space="preserve"> This solution has no interaction requirement between </w:t>
      </w:r>
      <w:r w:rsidR="003303BE">
        <w:rPr>
          <w:rFonts w:ascii="Times New Roman" w:hAnsi="Times New Roman"/>
        </w:rPr>
        <w:t xml:space="preserve">the </w:t>
      </w:r>
      <w:r w:rsidRPr="00222703">
        <w:rPr>
          <w:rFonts w:ascii="Times New Roman" w:hAnsi="Times New Roman"/>
        </w:rPr>
        <w:t xml:space="preserve">UE and </w:t>
      </w:r>
      <w:r w:rsidR="003303BE">
        <w:rPr>
          <w:rFonts w:ascii="Times New Roman" w:hAnsi="Times New Roman"/>
        </w:rPr>
        <w:t xml:space="preserve">the </w:t>
      </w:r>
      <w:r w:rsidRPr="00222703">
        <w:rPr>
          <w:rFonts w:ascii="Times New Roman" w:hAnsi="Times New Roman"/>
        </w:rPr>
        <w:t xml:space="preserve">gNB but requires </w:t>
      </w:r>
      <w:r w:rsidR="0046389C">
        <w:rPr>
          <w:rFonts w:ascii="Times New Roman" w:hAnsi="Times New Roman"/>
        </w:rPr>
        <w:t xml:space="preserve">much </w:t>
      </w:r>
      <w:r w:rsidRPr="00222703">
        <w:rPr>
          <w:rFonts w:ascii="Times New Roman" w:hAnsi="Times New Roman"/>
        </w:rPr>
        <w:t>normative work in MAC</w:t>
      </w:r>
      <w:r w:rsidR="00222703" w:rsidRPr="00222703">
        <w:rPr>
          <w:rFonts w:ascii="Times New Roman" w:hAnsi="Times New Roman"/>
        </w:rPr>
        <w:t xml:space="preserve"> </w:t>
      </w:r>
      <w:r w:rsidR="00222703">
        <w:rPr>
          <w:rFonts w:ascii="Times New Roman" w:hAnsi="Times New Roman"/>
        </w:rPr>
        <w:t>to rebuild</w:t>
      </w:r>
      <w:r w:rsidR="00222703" w:rsidRPr="00222703">
        <w:rPr>
          <w:rFonts w:ascii="Times New Roman" w:hAnsi="Times New Roman"/>
        </w:rPr>
        <w:t xml:space="preserve"> </w:t>
      </w:r>
      <w:r w:rsidR="008B4B3E">
        <w:rPr>
          <w:rFonts w:ascii="Times New Roman" w:hAnsi="Times New Roman"/>
        </w:rPr>
        <w:t xml:space="preserve">the </w:t>
      </w:r>
      <w:r w:rsidR="00222703" w:rsidRPr="00222703">
        <w:rPr>
          <w:rFonts w:ascii="Times New Roman" w:hAnsi="Times New Roman"/>
        </w:rPr>
        <w:t>subPDUs of the dropped MAC PDU</w:t>
      </w:r>
      <w:r w:rsidR="00222703">
        <w:rPr>
          <w:rFonts w:ascii="Times New Roman" w:hAnsi="Times New Roman"/>
        </w:rPr>
        <w:t xml:space="preserve"> into the subsequent new transmission</w:t>
      </w:r>
      <w:r w:rsidRPr="00222703">
        <w:rPr>
          <w:rFonts w:ascii="Times New Roman" w:hAnsi="Times New Roman"/>
        </w:rPr>
        <w:t>.</w:t>
      </w:r>
      <w:bookmarkEnd w:id="59"/>
      <w:bookmarkEnd w:id="60"/>
      <w:bookmarkEnd w:id="61"/>
      <w:bookmarkEnd w:id="62"/>
      <w:bookmarkEnd w:id="63"/>
      <w:bookmarkEnd w:id="64"/>
    </w:p>
    <w:p w14:paraId="178F94BB" w14:textId="04CD066A" w:rsidR="00ED20E1" w:rsidRPr="00E038FF" w:rsidRDefault="00ED20E1" w:rsidP="00E038FF">
      <w:pPr>
        <w:pStyle w:val="Observation"/>
        <w:ind w:left="1701" w:hanging="1701"/>
        <w:rPr>
          <w:rFonts w:ascii="Times New Roman" w:hAnsi="Times New Roman"/>
        </w:rPr>
      </w:pPr>
      <w:bookmarkStart w:id="65" w:name="_Toc7600241"/>
      <w:bookmarkStart w:id="66" w:name="_Toc7600524"/>
      <w:bookmarkStart w:id="67" w:name="_Toc7731233"/>
      <w:r w:rsidRPr="00E038FF">
        <w:rPr>
          <w:rFonts w:ascii="Times New Roman" w:hAnsi="Times New Roman"/>
        </w:rPr>
        <w:t xml:space="preserve">More issues should be considered if </w:t>
      </w:r>
      <w:r w:rsidR="00E038FF" w:rsidRPr="00E038FF">
        <w:rPr>
          <w:rFonts w:ascii="Times New Roman" w:hAnsi="Times New Roman"/>
        </w:rPr>
        <w:t>grant size</w:t>
      </w:r>
      <w:r w:rsidR="00E038FF">
        <w:rPr>
          <w:rFonts w:ascii="Times New Roman" w:hAnsi="Times New Roman"/>
        </w:rPr>
        <w:t xml:space="preserve"> of </w:t>
      </w:r>
      <w:r w:rsidR="00E038FF">
        <w:rPr>
          <w:rFonts w:ascii="Times New Roman" w:hAnsi="Times New Roman"/>
          <w:lang w:val="en-US"/>
        </w:rPr>
        <w:t>the subsequence</w:t>
      </w:r>
      <w:r w:rsidR="00E038FF" w:rsidRPr="00E038FF">
        <w:rPr>
          <w:rFonts w:ascii="Times New Roman" w:hAnsi="Times New Roman"/>
        </w:rPr>
        <w:t xml:space="preserve"> uplink</w:t>
      </w:r>
      <w:r w:rsidR="00E038FF">
        <w:rPr>
          <w:rFonts w:ascii="Times New Roman" w:hAnsi="Times New Roman"/>
          <w:lang w:val="en-US"/>
        </w:rPr>
        <w:t xml:space="preserve"> grant</w:t>
      </w:r>
      <w:r w:rsidR="00E038FF" w:rsidRPr="00E038FF">
        <w:rPr>
          <w:rFonts w:ascii="Times New Roman" w:hAnsi="Times New Roman"/>
        </w:rPr>
        <w:t xml:space="preserve"> does not match with size of the </w:t>
      </w:r>
      <w:r w:rsidR="00E038FF">
        <w:rPr>
          <w:rFonts w:ascii="Times New Roman" w:hAnsi="Times New Roman"/>
        </w:rPr>
        <w:t>dropped</w:t>
      </w:r>
      <w:r w:rsidR="00E038FF" w:rsidRPr="00E038FF">
        <w:rPr>
          <w:rFonts w:ascii="Times New Roman" w:hAnsi="Times New Roman"/>
        </w:rPr>
        <w:t xml:space="preserve"> MAC PDU</w:t>
      </w:r>
      <w:r w:rsidR="00E038FF">
        <w:rPr>
          <w:rFonts w:ascii="Times New Roman" w:hAnsi="Times New Roman"/>
        </w:rPr>
        <w:t>.</w:t>
      </w:r>
      <w:bookmarkEnd w:id="65"/>
      <w:bookmarkEnd w:id="66"/>
      <w:bookmarkEnd w:id="67"/>
    </w:p>
    <w:p w14:paraId="4241CD02" w14:textId="2FA50757" w:rsidR="002D06A8" w:rsidRPr="00E94537" w:rsidRDefault="002D06A8" w:rsidP="001F54C0">
      <w:pPr>
        <w:rPr>
          <w:rFonts w:ascii="Times New Roman" w:hAnsi="Times New Roman"/>
          <w:lang w:val="en-US"/>
        </w:rPr>
      </w:pPr>
      <w:r w:rsidRPr="00E94537">
        <w:rPr>
          <w:rFonts w:ascii="Times New Roman" w:hAnsi="Times New Roman" w:hint="eastAsia"/>
          <w:lang w:val="en-US"/>
        </w:rPr>
        <w:t>Considering the pros</w:t>
      </w:r>
      <w:r w:rsidRPr="00E94537">
        <w:rPr>
          <w:rFonts w:ascii="Times New Roman" w:hAnsi="Times New Roman"/>
          <w:lang w:val="en-US"/>
        </w:rPr>
        <w:t xml:space="preserve"> and cons for each soluti</w:t>
      </w:r>
      <w:r w:rsidR="00592A6A" w:rsidRPr="00E94537">
        <w:rPr>
          <w:rFonts w:ascii="Times New Roman" w:hAnsi="Times New Roman"/>
          <w:lang w:val="en-US"/>
        </w:rPr>
        <w:t xml:space="preserve">ons mentioned above, </w:t>
      </w:r>
      <w:r w:rsidR="00746BCA" w:rsidRPr="00E94537">
        <w:rPr>
          <w:rFonts w:ascii="Times New Roman" w:hAnsi="Times New Roman"/>
          <w:lang w:val="en-US"/>
        </w:rPr>
        <w:t xml:space="preserve">we think </w:t>
      </w:r>
      <w:r w:rsidR="00C10E76">
        <w:rPr>
          <w:rFonts w:ascii="Times New Roman" w:hAnsi="Times New Roman"/>
          <w:lang w:val="en-US"/>
        </w:rPr>
        <w:t xml:space="preserve">Solution </w:t>
      </w:r>
      <w:r w:rsidR="00746BCA" w:rsidRPr="00E94537">
        <w:rPr>
          <w:rFonts w:ascii="Times New Roman" w:hAnsi="Times New Roman"/>
          <w:lang w:val="en-US"/>
        </w:rPr>
        <w:t xml:space="preserve">1 may be </w:t>
      </w:r>
      <w:r w:rsidR="0016001A">
        <w:rPr>
          <w:rFonts w:ascii="Times New Roman" w:hAnsi="Times New Roman"/>
          <w:lang w:val="en-US"/>
        </w:rPr>
        <w:t>the</w:t>
      </w:r>
      <w:r w:rsidR="00746BCA" w:rsidRPr="00E94537">
        <w:rPr>
          <w:rFonts w:ascii="Times New Roman" w:hAnsi="Times New Roman"/>
          <w:lang w:val="en-US"/>
        </w:rPr>
        <w:t xml:space="preserve"> simplest approach.</w:t>
      </w:r>
      <w:r w:rsidR="009202CF" w:rsidRPr="00E94537">
        <w:rPr>
          <w:rFonts w:ascii="Times New Roman" w:hAnsi="Times New Roman"/>
          <w:lang w:val="en-US"/>
        </w:rPr>
        <w:t xml:space="preserve"> </w:t>
      </w:r>
      <w:r w:rsidR="005E38A2">
        <w:rPr>
          <w:rFonts w:ascii="Times New Roman" w:hAnsi="Times New Roman"/>
          <w:lang w:val="en-US"/>
        </w:rPr>
        <w:t>So, i</w:t>
      </w:r>
      <w:r w:rsidR="009202CF" w:rsidRPr="00E94537">
        <w:rPr>
          <w:rFonts w:ascii="Times New Roman" w:hAnsi="Times New Roman"/>
          <w:lang w:val="en-US"/>
        </w:rPr>
        <w:t>f the network vendor is ok to always schedule re-transmission for the grant that carries the dropped MAC PDU, we propose</w:t>
      </w:r>
      <w:r w:rsidR="00E94537">
        <w:rPr>
          <w:rFonts w:ascii="Times New Roman" w:hAnsi="Times New Roman"/>
          <w:lang w:val="en-US"/>
        </w:rPr>
        <w:t xml:space="preserve"> that</w:t>
      </w:r>
      <w:r w:rsidR="009202CF" w:rsidRPr="00E94537">
        <w:rPr>
          <w:rFonts w:ascii="Times New Roman" w:hAnsi="Times New Roman"/>
          <w:lang w:val="en-US"/>
        </w:rPr>
        <w:t>:</w:t>
      </w:r>
    </w:p>
    <w:p w14:paraId="5FDFC54C" w14:textId="60DC5379" w:rsidR="00746BCA" w:rsidRPr="0092550E" w:rsidRDefault="00BD2FE6" w:rsidP="00746BCA">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68" w:name="_Toc7539279"/>
      <w:bookmarkStart w:id="69" w:name="_Toc7600243"/>
      <w:bookmarkStart w:id="70" w:name="_Toc7600526"/>
      <w:bookmarkStart w:id="71" w:name="_Toc7731235"/>
      <w:r>
        <w:rPr>
          <w:rFonts w:ascii="Times New Roman" w:hAnsi="Times New Roman"/>
          <w:lang w:val="en-US"/>
        </w:rPr>
        <w:t xml:space="preserve">The </w:t>
      </w:r>
      <w:r w:rsidR="00746BCA">
        <w:rPr>
          <w:rFonts w:ascii="Times New Roman" w:hAnsi="Times New Roman"/>
          <w:lang w:val="en-US"/>
        </w:rPr>
        <w:t>gNB always</w:t>
      </w:r>
      <w:r w:rsidR="00746BCA" w:rsidRPr="0092550E">
        <w:rPr>
          <w:rFonts w:ascii="Times New Roman" w:hAnsi="Times New Roman"/>
          <w:lang w:val="en-US"/>
        </w:rPr>
        <w:t xml:space="preserve"> </w:t>
      </w:r>
      <w:r w:rsidR="00746BCA" w:rsidRPr="000D2225">
        <w:rPr>
          <w:rFonts w:ascii="Times New Roman" w:hAnsi="Times New Roman"/>
        </w:rPr>
        <w:t>schedule retransmission for the pre-empted grant</w:t>
      </w:r>
      <w:r w:rsidR="00746BCA">
        <w:rPr>
          <w:rFonts w:ascii="Times New Roman" w:hAnsi="Times New Roman"/>
        </w:rPr>
        <w:t xml:space="preserve"> in the event of overlapping grants</w:t>
      </w:r>
      <w:r w:rsidR="00746BCA">
        <w:rPr>
          <w:rFonts w:ascii="Times New Roman" w:hAnsi="Times New Roman"/>
          <w:lang w:val="en-US"/>
        </w:rPr>
        <w:t>.</w:t>
      </w:r>
      <w:bookmarkEnd w:id="68"/>
      <w:bookmarkEnd w:id="69"/>
      <w:bookmarkEnd w:id="70"/>
      <w:bookmarkEnd w:id="71"/>
    </w:p>
    <w:p w14:paraId="01F039B3" w14:textId="31D780D7" w:rsidR="00746BCA" w:rsidRPr="00746BCA" w:rsidRDefault="009202CF" w:rsidP="001F54C0">
      <w:pPr>
        <w:rPr>
          <w:rFonts w:ascii="Times New Roman" w:eastAsia="宋体" w:hAnsi="Times New Roman"/>
          <w:lang w:val="en-US"/>
        </w:rPr>
      </w:pPr>
      <w:r>
        <w:rPr>
          <w:rFonts w:ascii="Times New Roman" w:eastAsia="宋体" w:hAnsi="Times New Roman" w:hint="eastAsia"/>
          <w:lang w:val="en-US"/>
        </w:rPr>
        <w:t xml:space="preserve">Otherwise, </w:t>
      </w:r>
      <w:r w:rsidR="006E21B8">
        <w:rPr>
          <w:rFonts w:ascii="Times New Roman" w:eastAsia="宋体" w:hAnsi="Times New Roman"/>
          <w:lang w:val="en-US"/>
        </w:rPr>
        <w:t>we propose:</w:t>
      </w:r>
    </w:p>
    <w:p w14:paraId="28D74D6E" w14:textId="73EFF3BA" w:rsidR="00A82F8E" w:rsidRPr="00F825AA" w:rsidRDefault="00F825AA" w:rsidP="00F825AA">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72" w:name="_Toc7385760"/>
      <w:bookmarkStart w:id="73" w:name="_Toc7438489"/>
      <w:bookmarkStart w:id="74" w:name="_Toc7539280"/>
      <w:bookmarkStart w:id="75" w:name="_Toc7600244"/>
      <w:bookmarkStart w:id="76" w:name="_Toc7600527"/>
      <w:bookmarkStart w:id="77" w:name="_Toc7731236"/>
      <w:r>
        <w:rPr>
          <w:rFonts w:ascii="Times New Roman" w:hAnsi="Times New Roman"/>
        </w:rPr>
        <w:t>I</w:t>
      </w:r>
      <w:r w:rsidRPr="00653AEC">
        <w:rPr>
          <w:rFonts w:ascii="Times New Roman" w:hAnsi="Times New Roman"/>
        </w:rPr>
        <w:t xml:space="preserve">ntroduce UE assistance </w:t>
      </w:r>
      <w:r>
        <w:rPr>
          <w:rFonts w:ascii="Times New Roman" w:hAnsi="Times New Roman"/>
        </w:rPr>
        <w:t>report</w:t>
      </w:r>
      <w:r w:rsidRPr="00653AEC">
        <w:rPr>
          <w:rFonts w:ascii="Times New Roman" w:hAnsi="Times New Roman"/>
        </w:rPr>
        <w:t xml:space="preserve"> to </w:t>
      </w:r>
      <w:r w:rsidR="000C45FF">
        <w:rPr>
          <w:rFonts w:ascii="Times New Roman" w:hAnsi="Times New Roman"/>
        </w:rPr>
        <w:t xml:space="preserve">the </w:t>
      </w:r>
      <w:r w:rsidRPr="00653AEC">
        <w:rPr>
          <w:rFonts w:ascii="Times New Roman" w:hAnsi="Times New Roman"/>
        </w:rPr>
        <w:t>gNB for clarifying whe</w:t>
      </w:r>
      <w:r>
        <w:rPr>
          <w:rFonts w:ascii="Times New Roman" w:hAnsi="Times New Roman"/>
        </w:rPr>
        <w:t>ther</w:t>
      </w:r>
      <w:r w:rsidRPr="00653AEC">
        <w:rPr>
          <w:rFonts w:ascii="Times New Roman" w:hAnsi="Times New Roman"/>
        </w:rPr>
        <w:t xml:space="preserve"> dropped MAC PDU associated to the pre-empted grant</w:t>
      </w:r>
      <w:r>
        <w:rPr>
          <w:rFonts w:ascii="Times New Roman" w:hAnsi="Times New Roman"/>
        </w:rPr>
        <w:t xml:space="preserve"> exists</w:t>
      </w:r>
      <w:bookmarkStart w:id="78" w:name="_Toc7385762"/>
      <w:bookmarkStart w:id="79" w:name="_Toc7438491"/>
      <w:bookmarkStart w:id="80" w:name="_Toc7539282"/>
      <w:bookmarkEnd w:id="72"/>
      <w:bookmarkEnd w:id="73"/>
      <w:bookmarkEnd w:id="74"/>
      <w:r w:rsidR="00ED71B5" w:rsidRPr="00F825AA">
        <w:rPr>
          <w:rFonts w:ascii="Times New Roman" w:hAnsi="Times New Roman"/>
          <w:lang w:val="en-US"/>
        </w:rPr>
        <w:t>.</w:t>
      </w:r>
      <w:bookmarkEnd w:id="75"/>
      <w:bookmarkEnd w:id="76"/>
      <w:bookmarkEnd w:id="77"/>
      <w:bookmarkEnd w:id="78"/>
      <w:bookmarkEnd w:id="79"/>
      <w:bookmarkEnd w:id="80"/>
    </w:p>
    <w:p w14:paraId="038D57C3" w14:textId="658370F4" w:rsidR="00F875D1" w:rsidRPr="00364C5E" w:rsidRDefault="00F875D1" w:rsidP="00F875D1">
      <w:pPr>
        <w:pStyle w:val="1"/>
      </w:pPr>
      <w:r w:rsidRPr="00CE0424">
        <w:t>Conclusion</w:t>
      </w:r>
    </w:p>
    <w:p w14:paraId="3E6F1EDA" w14:textId="77777777" w:rsidR="00CA734C" w:rsidRPr="00426F79" w:rsidRDefault="00B21739" w:rsidP="00B21739">
      <w:pPr>
        <w:pStyle w:val="ab"/>
        <w:rPr>
          <w:rFonts w:ascii="Times New Roman" w:eastAsia="宋体" w:hAnsi="Times New Roman"/>
        </w:rPr>
      </w:pPr>
      <w:r w:rsidRPr="00426F79">
        <w:rPr>
          <w:rFonts w:ascii="Times New Roman" w:eastAsia="宋体" w:hAnsi="Times New Roman"/>
        </w:rPr>
        <w:t>Based on the discussion above, we made the following observations:</w:t>
      </w:r>
    </w:p>
    <w:p w14:paraId="083E202C" w14:textId="77777777" w:rsidR="00E01C48" w:rsidRDefault="00B21739">
      <w:pPr>
        <w:pStyle w:val="10"/>
        <w:rPr>
          <w:rFonts w:asciiTheme="minorHAnsi" w:hAnsiTheme="minorHAnsi" w:cstheme="minorBidi"/>
          <w:b w:val="0"/>
          <w:kern w:val="2"/>
          <w:sz w:val="21"/>
        </w:rPr>
      </w:pPr>
      <w:r>
        <w:rPr>
          <w:b w:val="0"/>
          <w:bCs/>
        </w:rPr>
        <w:lastRenderedPageBreak/>
        <w:fldChar w:fldCharType="begin"/>
      </w:r>
      <w:r>
        <w:rPr>
          <w:bCs/>
        </w:rPr>
        <w:instrText xml:space="preserve"> TOC \f \n \p " " \t "Observation" </w:instrText>
      </w:r>
      <w:r>
        <w:rPr>
          <w:b w:val="0"/>
          <w:bCs/>
        </w:rPr>
        <w:fldChar w:fldCharType="separate"/>
      </w:r>
      <w:r w:rsidR="00E01C48" w:rsidRPr="00994CA1">
        <w:rPr>
          <w:rFonts w:ascii="Times New Roman" w:hAnsi="Times New Roman"/>
        </w:rPr>
        <w:t>Observation 1</w:t>
      </w:r>
      <w:r w:rsidR="00E01C48">
        <w:rPr>
          <w:rFonts w:asciiTheme="minorHAnsi" w:hAnsiTheme="minorHAnsi" w:cstheme="minorBidi"/>
          <w:b w:val="0"/>
          <w:kern w:val="2"/>
          <w:sz w:val="21"/>
        </w:rPr>
        <w:tab/>
      </w:r>
      <w:r w:rsidR="00E01C48" w:rsidRPr="00994CA1">
        <w:rPr>
          <w:rFonts w:ascii="Times New Roman" w:hAnsi="Times New Roman"/>
        </w:rPr>
        <w:t>The assembled MAC PDU can be dropped in all overlapping grants scenarios involving PUSCH transmission.</w:t>
      </w:r>
    </w:p>
    <w:p w14:paraId="5264F2A7" w14:textId="77777777" w:rsidR="00E01C48" w:rsidRDefault="00E01C48">
      <w:pPr>
        <w:pStyle w:val="10"/>
        <w:rPr>
          <w:rFonts w:asciiTheme="minorHAnsi" w:hAnsiTheme="minorHAnsi" w:cstheme="minorBidi"/>
          <w:b w:val="0"/>
          <w:kern w:val="2"/>
          <w:sz w:val="21"/>
        </w:rPr>
      </w:pPr>
      <w:r w:rsidRPr="00994CA1">
        <w:rPr>
          <w:rFonts w:ascii="Times New Roman" w:hAnsi="Times New Roman"/>
        </w:rPr>
        <w:t>Observation 2</w:t>
      </w:r>
      <w:r>
        <w:rPr>
          <w:rFonts w:asciiTheme="minorHAnsi" w:hAnsiTheme="minorHAnsi" w:cstheme="minorBidi"/>
          <w:b w:val="0"/>
          <w:kern w:val="2"/>
          <w:sz w:val="21"/>
        </w:rPr>
        <w:tab/>
      </w:r>
      <w:r w:rsidRPr="00994CA1">
        <w:rPr>
          <w:rFonts w:ascii="Times New Roman" w:hAnsi="Times New Roman"/>
        </w:rPr>
        <w:t xml:space="preserve">The gNB has no idea on how to schedule the HARQ process associated to the pre-empted UL grant due to the lack of the information of “dropped MAC PDU”. The gNB might make a wrong decision, and </w:t>
      </w:r>
      <w:r w:rsidRPr="00994CA1">
        <w:rPr>
          <w:rFonts w:ascii="Times New Roman" w:eastAsia="宋体" w:hAnsi="Times New Roman"/>
        </w:rPr>
        <w:t>over-scheduling or data-lost will be introduced</w:t>
      </w:r>
      <w:r w:rsidRPr="00994CA1">
        <w:rPr>
          <w:rFonts w:ascii="Times New Roman" w:hAnsi="Times New Roman"/>
        </w:rPr>
        <w:t>.</w:t>
      </w:r>
    </w:p>
    <w:p w14:paraId="05BDD321" w14:textId="77777777" w:rsidR="00E01C48" w:rsidRDefault="00E01C48">
      <w:pPr>
        <w:pStyle w:val="10"/>
        <w:rPr>
          <w:rFonts w:asciiTheme="minorHAnsi" w:hAnsiTheme="minorHAnsi" w:cstheme="minorBidi"/>
          <w:b w:val="0"/>
          <w:kern w:val="2"/>
          <w:sz w:val="21"/>
        </w:rPr>
      </w:pPr>
      <w:r w:rsidRPr="00994CA1">
        <w:rPr>
          <w:rFonts w:ascii="Times New Roman" w:hAnsi="Times New Roman"/>
        </w:rPr>
        <w:t>Observation 3</w:t>
      </w:r>
      <w:r>
        <w:rPr>
          <w:rFonts w:asciiTheme="minorHAnsi" w:hAnsiTheme="minorHAnsi" w:cstheme="minorBidi"/>
          <w:b w:val="0"/>
          <w:kern w:val="2"/>
          <w:sz w:val="21"/>
        </w:rPr>
        <w:tab/>
      </w:r>
      <w:r w:rsidRPr="00994CA1">
        <w:rPr>
          <w:rFonts w:ascii="Times New Roman" w:hAnsi="Times New Roman"/>
        </w:rPr>
        <w:t xml:space="preserve">Much uncertainty is introduced to the gNB to detect whether dropped MAC PDU exists or not if </w:t>
      </w:r>
      <w:r w:rsidRPr="00994CA1">
        <w:rPr>
          <w:rFonts w:ascii="Times New Roman" w:eastAsia="宋体" w:hAnsi="Times New Roman"/>
          <w:i/>
        </w:rPr>
        <w:t>skipUplinkTxDynami</w:t>
      </w:r>
      <w:r w:rsidRPr="00994CA1">
        <w:rPr>
          <w:rFonts w:ascii="Times New Roman" w:eastAsia="宋体" w:hAnsi="Times New Roman"/>
        </w:rPr>
        <w:t>c</w:t>
      </w:r>
      <w:r w:rsidRPr="00994CA1">
        <w:rPr>
          <w:rFonts w:ascii="Times New Roman" w:hAnsi="Times New Roman"/>
        </w:rPr>
        <w:t xml:space="preserve"> is set to true.</w:t>
      </w:r>
    </w:p>
    <w:p w14:paraId="5E594006" w14:textId="77777777" w:rsidR="00E01C48" w:rsidRDefault="00E01C48">
      <w:pPr>
        <w:pStyle w:val="10"/>
        <w:rPr>
          <w:rFonts w:asciiTheme="minorHAnsi" w:hAnsiTheme="minorHAnsi" w:cstheme="minorBidi"/>
          <w:b w:val="0"/>
          <w:kern w:val="2"/>
          <w:sz w:val="21"/>
        </w:rPr>
      </w:pPr>
      <w:r w:rsidRPr="00994CA1">
        <w:rPr>
          <w:rFonts w:ascii="Times New Roman" w:hAnsi="Times New Roman"/>
        </w:rPr>
        <w:t>Observation 4</w:t>
      </w:r>
      <w:r>
        <w:rPr>
          <w:rFonts w:asciiTheme="minorHAnsi" w:hAnsiTheme="minorHAnsi" w:cstheme="minorBidi"/>
          <w:b w:val="0"/>
          <w:kern w:val="2"/>
          <w:sz w:val="21"/>
        </w:rPr>
        <w:tab/>
      </w:r>
      <w:r w:rsidRPr="00994CA1">
        <w:rPr>
          <w:rFonts w:ascii="Times New Roman" w:hAnsi="Times New Roman"/>
        </w:rPr>
        <w:t>The network can always schedule retransmission for the pre-empted grant, but over-scheduling and radio resource waste is inevitable.</w:t>
      </w:r>
    </w:p>
    <w:p w14:paraId="20FA185F" w14:textId="77777777" w:rsidR="00E01C48" w:rsidRDefault="00E01C48">
      <w:pPr>
        <w:pStyle w:val="10"/>
        <w:rPr>
          <w:rFonts w:asciiTheme="minorHAnsi" w:hAnsiTheme="minorHAnsi" w:cstheme="minorBidi"/>
          <w:b w:val="0"/>
          <w:kern w:val="2"/>
          <w:sz w:val="21"/>
        </w:rPr>
      </w:pPr>
      <w:r w:rsidRPr="00994CA1">
        <w:rPr>
          <w:rFonts w:ascii="Times New Roman" w:hAnsi="Times New Roman"/>
        </w:rPr>
        <w:t>Observation 5</w:t>
      </w:r>
      <w:r>
        <w:rPr>
          <w:rFonts w:asciiTheme="minorHAnsi" w:hAnsiTheme="minorHAnsi" w:cstheme="minorBidi"/>
          <w:b w:val="0"/>
          <w:kern w:val="2"/>
          <w:sz w:val="21"/>
        </w:rPr>
        <w:tab/>
      </w:r>
      <w:r w:rsidRPr="00994CA1">
        <w:rPr>
          <w:rFonts w:ascii="Times New Roman" w:hAnsi="Times New Roman"/>
        </w:rPr>
        <w:t>Introduce UE assistance report to the gNB for clarifying whether dropped MAC PDU associated to the pre-empted grant exists. This solution is more efficient but requires much normative work in MAC and/or PHY.</w:t>
      </w:r>
    </w:p>
    <w:p w14:paraId="3585C775" w14:textId="77777777" w:rsidR="00E01C48" w:rsidRDefault="00E01C48">
      <w:pPr>
        <w:pStyle w:val="10"/>
        <w:rPr>
          <w:rFonts w:asciiTheme="minorHAnsi" w:hAnsiTheme="minorHAnsi" w:cstheme="minorBidi"/>
          <w:b w:val="0"/>
          <w:kern w:val="2"/>
          <w:sz w:val="21"/>
        </w:rPr>
      </w:pPr>
      <w:r w:rsidRPr="00994CA1">
        <w:rPr>
          <w:rFonts w:ascii="Times New Roman" w:hAnsi="Times New Roman"/>
        </w:rPr>
        <w:t>Observation 6</w:t>
      </w:r>
      <w:r>
        <w:rPr>
          <w:rFonts w:asciiTheme="minorHAnsi" w:hAnsiTheme="minorHAnsi" w:cstheme="minorBidi"/>
          <w:b w:val="0"/>
          <w:kern w:val="2"/>
          <w:sz w:val="21"/>
        </w:rPr>
        <w:tab/>
      </w:r>
      <w:r w:rsidRPr="00994CA1">
        <w:rPr>
          <w:rFonts w:ascii="Times New Roman" w:hAnsi="Times New Roman"/>
        </w:rPr>
        <w:t>UE can perform retransmission of dropped MAC PDU autonomously without reporting the gNB the information of dropped MAC PDUs. This solution has no interaction requirement between the UE and the gNB but requires much normative work in MAC to rebuild the subPDUs of the dropped MAC PDU into the subsequent new transmission.</w:t>
      </w:r>
    </w:p>
    <w:p w14:paraId="6841B043" w14:textId="77777777" w:rsidR="00E01C48" w:rsidRDefault="00E01C48">
      <w:pPr>
        <w:pStyle w:val="10"/>
        <w:rPr>
          <w:rFonts w:asciiTheme="minorHAnsi" w:hAnsiTheme="minorHAnsi" w:cstheme="minorBidi"/>
          <w:b w:val="0"/>
          <w:kern w:val="2"/>
          <w:sz w:val="21"/>
        </w:rPr>
      </w:pPr>
      <w:r w:rsidRPr="00994CA1">
        <w:rPr>
          <w:rFonts w:ascii="Times New Roman" w:hAnsi="Times New Roman"/>
        </w:rPr>
        <w:t>Observation 7</w:t>
      </w:r>
      <w:r>
        <w:rPr>
          <w:rFonts w:asciiTheme="minorHAnsi" w:hAnsiTheme="minorHAnsi" w:cstheme="minorBidi"/>
          <w:b w:val="0"/>
          <w:kern w:val="2"/>
          <w:sz w:val="21"/>
        </w:rPr>
        <w:tab/>
      </w:r>
      <w:r w:rsidRPr="00994CA1">
        <w:rPr>
          <w:rFonts w:ascii="Times New Roman" w:hAnsi="Times New Roman"/>
        </w:rPr>
        <w:t>More issues should be considered if grant size of the subsequence uplink grant does not match with size of the dropped MAC PDU.</w:t>
      </w:r>
    </w:p>
    <w:p w14:paraId="644B4970" w14:textId="11067A28" w:rsidR="00B21739" w:rsidRPr="00B21739" w:rsidRDefault="00B21739" w:rsidP="00B21739">
      <w:pPr>
        <w:pStyle w:val="ab"/>
      </w:pPr>
      <w:r>
        <w:rPr>
          <w:b/>
          <w:bCs/>
        </w:rPr>
        <w:fldChar w:fldCharType="end"/>
      </w:r>
    </w:p>
    <w:p w14:paraId="5773BC28" w14:textId="52C781C7" w:rsidR="00944270" w:rsidRPr="00426F79" w:rsidRDefault="00B21739" w:rsidP="00F875D1">
      <w:pPr>
        <w:pStyle w:val="ab"/>
        <w:rPr>
          <w:rFonts w:ascii="Times New Roman" w:eastAsia="宋体" w:hAnsi="Times New Roman"/>
        </w:rPr>
      </w:pPr>
      <w:r w:rsidRPr="00426F79">
        <w:rPr>
          <w:rFonts w:ascii="Times New Roman" w:eastAsia="宋体" w:hAnsi="Times New Roman"/>
        </w:rPr>
        <w:t>And</w:t>
      </w:r>
      <w:r w:rsidR="00944270" w:rsidRPr="00426F79">
        <w:rPr>
          <w:rFonts w:ascii="Times New Roman" w:eastAsia="宋体" w:hAnsi="Times New Roman"/>
        </w:rPr>
        <w:t xml:space="preserve"> propose the</w:t>
      </w:r>
      <w:r w:rsidR="00F875D1" w:rsidRPr="00426F79">
        <w:rPr>
          <w:rFonts w:ascii="Times New Roman" w:eastAsia="宋体" w:hAnsi="Times New Roman"/>
        </w:rPr>
        <w:t xml:space="preserve"> following:</w:t>
      </w:r>
    </w:p>
    <w:p w14:paraId="0B5A0AE3" w14:textId="77777777" w:rsidR="00E01C48"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81" w:name="_GoBack"/>
      <w:bookmarkEnd w:id="81"/>
      <w:r w:rsidR="00E01C48" w:rsidRPr="000A4431">
        <w:rPr>
          <w:rFonts w:ascii="Times New Roman" w:hAnsi="Times New Roman"/>
        </w:rPr>
        <w:t>Proposal 1</w:t>
      </w:r>
      <w:r w:rsidR="00E01C48">
        <w:rPr>
          <w:rFonts w:asciiTheme="minorHAnsi" w:hAnsiTheme="minorHAnsi" w:cstheme="minorBidi"/>
          <w:b w:val="0"/>
          <w:kern w:val="2"/>
          <w:sz w:val="21"/>
        </w:rPr>
        <w:tab/>
      </w:r>
      <w:r w:rsidR="00E01C48" w:rsidRPr="000A4431">
        <w:rPr>
          <w:rFonts w:ascii="Times New Roman" w:hAnsi="Times New Roman"/>
        </w:rPr>
        <w:t>RAN2 consider solutions to handle dropped MAC PDU in the event of overlapping grants.</w:t>
      </w:r>
    </w:p>
    <w:p w14:paraId="18605F30" w14:textId="77777777" w:rsidR="00E01C48" w:rsidRDefault="00E01C48">
      <w:pPr>
        <w:pStyle w:val="10"/>
        <w:rPr>
          <w:rFonts w:asciiTheme="minorHAnsi" w:hAnsiTheme="minorHAnsi" w:cstheme="minorBidi"/>
          <w:b w:val="0"/>
          <w:kern w:val="2"/>
          <w:sz w:val="21"/>
        </w:rPr>
      </w:pPr>
      <w:r w:rsidRPr="000A4431">
        <w:rPr>
          <w:rFonts w:ascii="Times New Roman" w:hAnsi="Times New Roman"/>
        </w:rPr>
        <w:t>Proposal 2</w:t>
      </w:r>
      <w:r>
        <w:rPr>
          <w:rFonts w:asciiTheme="minorHAnsi" w:hAnsiTheme="minorHAnsi" w:cstheme="minorBidi"/>
          <w:b w:val="0"/>
          <w:kern w:val="2"/>
          <w:sz w:val="21"/>
        </w:rPr>
        <w:tab/>
      </w:r>
      <w:r w:rsidRPr="000A4431">
        <w:rPr>
          <w:rFonts w:ascii="Times New Roman" w:hAnsi="Times New Roman"/>
        </w:rPr>
        <w:t>The gNB always schedule retransmission for the pre-empted grant in the event of overlapping grants.</w:t>
      </w:r>
    </w:p>
    <w:p w14:paraId="44307B2B" w14:textId="77777777" w:rsidR="00E01C48" w:rsidRDefault="00E01C48">
      <w:pPr>
        <w:pStyle w:val="10"/>
        <w:rPr>
          <w:rFonts w:asciiTheme="minorHAnsi" w:hAnsiTheme="minorHAnsi" w:cstheme="minorBidi"/>
          <w:b w:val="0"/>
          <w:kern w:val="2"/>
          <w:sz w:val="21"/>
        </w:rPr>
      </w:pPr>
      <w:r w:rsidRPr="000A4431">
        <w:rPr>
          <w:rFonts w:ascii="Times New Roman" w:hAnsi="Times New Roman"/>
        </w:rPr>
        <w:t>Proposal 3</w:t>
      </w:r>
      <w:r>
        <w:rPr>
          <w:rFonts w:asciiTheme="minorHAnsi" w:hAnsiTheme="minorHAnsi" w:cstheme="minorBidi"/>
          <w:b w:val="0"/>
          <w:kern w:val="2"/>
          <w:sz w:val="21"/>
        </w:rPr>
        <w:tab/>
      </w:r>
      <w:r w:rsidRPr="000A4431">
        <w:rPr>
          <w:rFonts w:ascii="Times New Roman" w:hAnsi="Times New Roman"/>
        </w:rPr>
        <w:t>Introduce UE assistance report to the gNB for clarifying whether dropped MAC PDU associated to the pre-empted grant exists.</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82" w:name="_In-sequence_SDU_delivery"/>
      <w:bookmarkEnd w:id="82"/>
      <w:r w:rsidRPr="00DC0703">
        <w:rPr>
          <w:lang w:val="en-US"/>
        </w:rPr>
        <w:t>References</w:t>
      </w:r>
    </w:p>
    <w:p w14:paraId="3CFC283C" w14:textId="77777777" w:rsidR="00772A99" w:rsidRPr="000637A3" w:rsidRDefault="00772A99" w:rsidP="00772A99">
      <w:pPr>
        <w:pStyle w:val="Reference"/>
        <w:rPr>
          <w:rFonts w:ascii="Times New Roman" w:hAnsi="Times New Roman"/>
        </w:rPr>
      </w:pPr>
      <w:bookmarkStart w:id="83" w:name="_Ref75086397"/>
      <w:bookmarkStart w:id="84" w:name="_Ref524946288"/>
      <w:r w:rsidRPr="000637A3">
        <w:rPr>
          <w:rFonts w:ascii="Times New Roman" w:hAnsi="Times New Roman"/>
        </w:rPr>
        <w:t>RP-190728, New WID: Support of NR Industrial Internet of Things (IoT), Nokia, Nokia Shanghai Bell, RAN Plenary #83, Shenzhen, China, Mar. 2019.</w:t>
      </w:r>
      <w:bookmarkEnd w:id="83"/>
    </w:p>
    <w:bookmarkEnd w:id="84"/>
    <w:p w14:paraId="5A00C867" w14:textId="67C1C976" w:rsidR="00296948" w:rsidRPr="005B4BF8" w:rsidRDefault="006A04EC" w:rsidP="006A04EC">
      <w:pPr>
        <w:pStyle w:val="Reference"/>
        <w:rPr>
          <w:rFonts w:ascii="Times New Roman" w:hAnsi="Times New Roman"/>
        </w:rPr>
      </w:pPr>
      <w:r w:rsidRPr="000637A3">
        <w:rPr>
          <w:rFonts w:ascii="Times New Roman" w:hAnsi="Times New Roman"/>
        </w:rPr>
        <w:t>R2-1903001, Report of 3GPP TSG RAN2#105 meeting, Athens, Greece</w:t>
      </w:r>
    </w:p>
    <w:sectPr w:rsidR="00296948" w:rsidRPr="005B4BF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4A9FC" w14:textId="77777777" w:rsidR="00571EEB" w:rsidRDefault="00571EEB">
      <w:r>
        <w:separator/>
      </w:r>
    </w:p>
  </w:endnote>
  <w:endnote w:type="continuationSeparator" w:id="0">
    <w:p w14:paraId="336DAD55" w14:textId="77777777" w:rsidR="00571EEB" w:rsidRDefault="00571EEB">
      <w:r>
        <w:continuationSeparator/>
      </w:r>
    </w:p>
  </w:endnote>
  <w:endnote w:type="continuationNotice" w:id="1">
    <w:p w14:paraId="2D42CF5F" w14:textId="77777777" w:rsidR="00571EEB" w:rsidRDefault="00571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509AF" w14:textId="77777777" w:rsidR="00571EEB" w:rsidRDefault="00571EEB">
      <w:r>
        <w:separator/>
      </w:r>
    </w:p>
  </w:footnote>
  <w:footnote w:type="continuationSeparator" w:id="0">
    <w:p w14:paraId="541BC934" w14:textId="77777777" w:rsidR="00571EEB" w:rsidRDefault="00571EEB">
      <w:r>
        <w:continuationSeparator/>
      </w:r>
    </w:p>
  </w:footnote>
  <w:footnote w:type="continuationNotice" w:id="1">
    <w:p w14:paraId="092FFA56" w14:textId="77777777" w:rsidR="00571EEB" w:rsidRDefault="00571E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833EF5"/>
    <w:multiLevelType w:val="hybridMultilevel"/>
    <w:tmpl w:val="E336314E"/>
    <w:lvl w:ilvl="0" w:tplc="4F9EBD70">
      <w:start w:val="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83FABC"/>
    <w:multiLevelType w:val="singleLevel"/>
    <w:tmpl w:val="1F83FABC"/>
    <w:lvl w:ilvl="0">
      <w:start w:val="1"/>
      <w:numFmt w:val="bullet"/>
      <w:lvlText w:val=""/>
      <w:lvlJc w:val="left"/>
      <w:pPr>
        <w:ind w:left="420" w:hanging="420"/>
      </w:pPr>
      <w:rPr>
        <w:rFonts w:ascii="Wingdings" w:hAnsi="Wingdings" w:hint="default"/>
      </w:rPr>
    </w:lvl>
  </w:abstractNum>
  <w:abstractNum w:abstractNumId="3">
    <w:nsid w:val="21403F91"/>
    <w:multiLevelType w:val="hybridMultilevel"/>
    <w:tmpl w:val="979835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4C1295"/>
    <w:multiLevelType w:val="hybridMultilevel"/>
    <w:tmpl w:val="3B2C59D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38701FA"/>
    <w:multiLevelType w:val="hybridMultilevel"/>
    <w:tmpl w:val="E5EE9072"/>
    <w:lvl w:ilvl="0" w:tplc="FE824AA2">
      <w:start w:val="1"/>
      <w:numFmt w:val="bullet"/>
      <w:lvlText w:val="-"/>
      <w:lvlJc w:val="left"/>
      <w:pPr>
        <w:tabs>
          <w:tab w:val="num" w:pos="720"/>
        </w:tabs>
        <w:ind w:left="720" w:hanging="360"/>
      </w:pPr>
      <w:rPr>
        <w:rFonts w:ascii="Arial" w:hAnsi="Arial" w:hint="default"/>
      </w:rPr>
    </w:lvl>
    <w:lvl w:ilvl="1" w:tplc="7DCECB16" w:tentative="1">
      <w:start w:val="1"/>
      <w:numFmt w:val="bullet"/>
      <w:lvlText w:val="-"/>
      <w:lvlJc w:val="left"/>
      <w:pPr>
        <w:tabs>
          <w:tab w:val="num" w:pos="1440"/>
        </w:tabs>
        <w:ind w:left="1440" w:hanging="360"/>
      </w:pPr>
      <w:rPr>
        <w:rFonts w:ascii="Arial" w:hAnsi="Arial" w:hint="default"/>
      </w:rPr>
    </w:lvl>
    <w:lvl w:ilvl="2" w:tplc="AE2A0A40" w:tentative="1">
      <w:start w:val="1"/>
      <w:numFmt w:val="bullet"/>
      <w:lvlText w:val="-"/>
      <w:lvlJc w:val="left"/>
      <w:pPr>
        <w:tabs>
          <w:tab w:val="num" w:pos="2160"/>
        </w:tabs>
        <w:ind w:left="2160" w:hanging="360"/>
      </w:pPr>
      <w:rPr>
        <w:rFonts w:ascii="Arial" w:hAnsi="Arial" w:hint="default"/>
      </w:rPr>
    </w:lvl>
    <w:lvl w:ilvl="3" w:tplc="8C505DE0" w:tentative="1">
      <w:start w:val="1"/>
      <w:numFmt w:val="bullet"/>
      <w:lvlText w:val="-"/>
      <w:lvlJc w:val="left"/>
      <w:pPr>
        <w:tabs>
          <w:tab w:val="num" w:pos="2880"/>
        </w:tabs>
        <w:ind w:left="2880" w:hanging="360"/>
      </w:pPr>
      <w:rPr>
        <w:rFonts w:ascii="Arial" w:hAnsi="Arial" w:hint="default"/>
      </w:rPr>
    </w:lvl>
    <w:lvl w:ilvl="4" w:tplc="BCC8BB12" w:tentative="1">
      <w:start w:val="1"/>
      <w:numFmt w:val="bullet"/>
      <w:lvlText w:val="-"/>
      <w:lvlJc w:val="left"/>
      <w:pPr>
        <w:tabs>
          <w:tab w:val="num" w:pos="3600"/>
        </w:tabs>
        <w:ind w:left="3600" w:hanging="360"/>
      </w:pPr>
      <w:rPr>
        <w:rFonts w:ascii="Arial" w:hAnsi="Arial" w:hint="default"/>
      </w:rPr>
    </w:lvl>
    <w:lvl w:ilvl="5" w:tplc="14C29D6A" w:tentative="1">
      <w:start w:val="1"/>
      <w:numFmt w:val="bullet"/>
      <w:lvlText w:val="-"/>
      <w:lvlJc w:val="left"/>
      <w:pPr>
        <w:tabs>
          <w:tab w:val="num" w:pos="4320"/>
        </w:tabs>
        <w:ind w:left="4320" w:hanging="360"/>
      </w:pPr>
      <w:rPr>
        <w:rFonts w:ascii="Arial" w:hAnsi="Arial" w:hint="default"/>
      </w:rPr>
    </w:lvl>
    <w:lvl w:ilvl="6" w:tplc="833E65FE" w:tentative="1">
      <w:start w:val="1"/>
      <w:numFmt w:val="bullet"/>
      <w:lvlText w:val="-"/>
      <w:lvlJc w:val="left"/>
      <w:pPr>
        <w:tabs>
          <w:tab w:val="num" w:pos="5040"/>
        </w:tabs>
        <w:ind w:left="5040" w:hanging="360"/>
      </w:pPr>
      <w:rPr>
        <w:rFonts w:ascii="Arial" w:hAnsi="Arial" w:hint="default"/>
      </w:rPr>
    </w:lvl>
    <w:lvl w:ilvl="7" w:tplc="5DE6AE14" w:tentative="1">
      <w:start w:val="1"/>
      <w:numFmt w:val="bullet"/>
      <w:lvlText w:val="-"/>
      <w:lvlJc w:val="left"/>
      <w:pPr>
        <w:tabs>
          <w:tab w:val="num" w:pos="5760"/>
        </w:tabs>
        <w:ind w:left="5760" w:hanging="360"/>
      </w:pPr>
      <w:rPr>
        <w:rFonts w:ascii="Arial" w:hAnsi="Arial" w:hint="default"/>
      </w:rPr>
    </w:lvl>
    <w:lvl w:ilvl="8" w:tplc="C2049C3C" w:tentative="1">
      <w:start w:val="1"/>
      <w:numFmt w:val="bullet"/>
      <w:lvlText w:val="-"/>
      <w:lvlJc w:val="left"/>
      <w:pPr>
        <w:tabs>
          <w:tab w:val="num" w:pos="6480"/>
        </w:tabs>
        <w:ind w:left="6480" w:hanging="360"/>
      </w:pPr>
      <w:rPr>
        <w:rFonts w:ascii="Arial" w:hAnsi="Arial"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5"/>
  </w:num>
  <w:num w:numId="6">
    <w:abstractNumId w:val="12"/>
  </w:num>
  <w:num w:numId="7">
    <w:abstractNumId w:val="15"/>
  </w:num>
  <w:num w:numId="8">
    <w:abstractNumId w:val="6"/>
  </w:num>
  <w:num w:numId="9">
    <w:abstractNumId w:val="14"/>
  </w:num>
  <w:num w:numId="10">
    <w:abstractNumId w:val="18"/>
  </w:num>
  <w:num w:numId="11">
    <w:abstractNumId w:val="19"/>
  </w:num>
  <w:num w:numId="12">
    <w:abstractNumId w:val="11"/>
  </w:num>
  <w:num w:numId="13">
    <w:abstractNumId w:val="4"/>
  </w:num>
  <w:num w:numId="14">
    <w:abstractNumId w:val="7"/>
  </w:num>
  <w:num w:numId="15">
    <w:abstractNumId w:val="9"/>
  </w:num>
  <w:num w:numId="16">
    <w:abstractNumId w:val="2"/>
  </w:num>
  <w:num w:numId="17">
    <w:abstractNumId w:val="3"/>
  </w:num>
  <w:num w:numId="18">
    <w:abstractNumId w:val="18"/>
  </w:num>
  <w:num w:numId="19">
    <w:abstractNumId w:val="16"/>
  </w:num>
  <w:num w:numId="20">
    <w:abstractNumId w:val="1"/>
  </w:num>
  <w:num w:numId="21">
    <w:abstractNumId w:val="8"/>
  </w:num>
  <w:num w:numId="22">
    <w:abstractNumId w:val="17"/>
  </w:num>
  <w:num w:numId="23">
    <w:abstractNumId w:val="9"/>
  </w:num>
  <w:num w:numId="24">
    <w:abstractNumId w:val="9"/>
  </w:num>
  <w:num w:numId="25">
    <w:abstractNumId w:val="14"/>
  </w:num>
  <w:num w:numId="26">
    <w:abstractNumId w:val="14"/>
  </w:num>
  <w:num w:numId="27">
    <w:abstractNumId w:val="14"/>
  </w:num>
  <w:num w:numId="28">
    <w:abstractNumId w:val="14"/>
  </w:num>
  <w:num w:numId="29">
    <w:abstractNumId w:val="9"/>
  </w:num>
  <w:num w:numId="30">
    <w:abstractNumId w:val="14"/>
  </w:num>
  <w:num w:numId="3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928"/>
    <w:rsid w:val="00007CDC"/>
    <w:rsid w:val="00011B28"/>
    <w:rsid w:val="000134E3"/>
    <w:rsid w:val="00013C85"/>
    <w:rsid w:val="0001423C"/>
    <w:rsid w:val="00015D15"/>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3FDF"/>
    <w:rsid w:val="000347A9"/>
    <w:rsid w:val="00034C15"/>
    <w:rsid w:val="00035E12"/>
    <w:rsid w:val="0003685D"/>
    <w:rsid w:val="00036BA1"/>
    <w:rsid w:val="00036BF5"/>
    <w:rsid w:val="000414FA"/>
    <w:rsid w:val="00041CE5"/>
    <w:rsid w:val="00041E58"/>
    <w:rsid w:val="000422E2"/>
    <w:rsid w:val="00042B50"/>
    <w:rsid w:val="00042DE0"/>
    <w:rsid w:val="00042F22"/>
    <w:rsid w:val="0004319B"/>
    <w:rsid w:val="00043466"/>
    <w:rsid w:val="00043693"/>
    <w:rsid w:val="00043E1D"/>
    <w:rsid w:val="000444EF"/>
    <w:rsid w:val="0004506E"/>
    <w:rsid w:val="00045102"/>
    <w:rsid w:val="00045A7B"/>
    <w:rsid w:val="00045B7E"/>
    <w:rsid w:val="00046E67"/>
    <w:rsid w:val="00047CB2"/>
    <w:rsid w:val="00047F84"/>
    <w:rsid w:val="000515E1"/>
    <w:rsid w:val="00051CB4"/>
    <w:rsid w:val="00052A07"/>
    <w:rsid w:val="00052E5B"/>
    <w:rsid w:val="000532E3"/>
    <w:rsid w:val="000534E3"/>
    <w:rsid w:val="000537F1"/>
    <w:rsid w:val="000555DB"/>
    <w:rsid w:val="0005606A"/>
    <w:rsid w:val="0005631A"/>
    <w:rsid w:val="00057117"/>
    <w:rsid w:val="00060CD1"/>
    <w:rsid w:val="00061177"/>
    <w:rsid w:val="000616E7"/>
    <w:rsid w:val="000637A3"/>
    <w:rsid w:val="000637D6"/>
    <w:rsid w:val="0006487E"/>
    <w:rsid w:val="00065E1A"/>
    <w:rsid w:val="000711B6"/>
    <w:rsid w:val="00071339"/>
    <w:rsid w:val="000725C4"/>
    <w:rsid w:val="00074496"/>
    <w:rsid w:val="00076B3A"/>
    <w:rsid w:val="000774D3"/>
    <w:rsid w:val="00077E5F"/>
    <w:rsid w:val="00080240"/>
    <w:rsid w:val="0008036A"/>
    <w:rsid w:val="0008101D"/>
    <w:rsid w:val="00081AE6"/>
    <w:rsid w:val="00083221"/>
    <w:rsid w:val="00083650"/>
    <w:rsid w:val="00084A26"/>
    <w:rsid w:val="000851C9"/>
    <w:rsid w:val="000855EB"/>
    <w:rsid w:val="00085755"/>
    <w:rsid w:val="00085B52"/>
    <w:rsid w:val="0008661E"/>
    <w:rsid w:val="000866F2"/>
    <w:rsid w:val="00087235"/>
    <w:rsid w:val="00087703"/>
    <w:rsid w:val="0009009F"/>
    <w:rsid w:val="00090F23"/>
    <w:rsid w:val="00091557"/>
    <w:rsid w:val="000924A6"/>
    <w:rsid w:val="000924C1"/>
    <w:rsid w:val="000924F0"/>
    <w:rsid w:val="00093474"/>
    <w:rsid w:val="00093AA7"/>
    <w:rsid w:val="00094641"/>
    <w:rsid w:val="00094701"/>
    <w:rsid w:val="0009510F"/>
    <w:rsid w:val="00095C24"/>
    <w:rsid w:val="000969D6"/>
    <w:rsid w:val="000A1B7B"/>
    <w:rsid w:val="000A1E07"/>
    <w:rsid w:val="000A28CE"/>
    <w:rsid w:val="000A3AE9"/>
    <w:rsid w:val="000A3D07"/>
    <w:rsid w:val="000A409A"/>
    <w:rsid w:val="000A56F2"/>
    <w:rsid w:val="000B00AD"/>
    <w:rsid w:val="000B1540"/>
    <w:rsid w:val="000B1D9E"/>
    <w:rsid w:val="000B24B0"/>
    <w:rsid w:val="000B2719"/>
    <w:rsid w:val="000B30F7"/>
    <w:rsid w:val="000B3A8F"/>
    <w:rsid w:val="000B4267"/>
    <w:rsid w:val="000B4AB9"/>
    <w:rsid w:val="000B54D7"/>
    <w:rsid w:val="000B564A"/>
    <w:rsid w:val="000B58C3"/>
    <w:rsid w:val="000B59FF"/>
    <w:rsid w:val="000B61E9"/>
    <w:rsid w:val="000B6600"/>
    <w:rsid w:val="000B709F"/>
    <w:rsid w:val="000B778E"/>
    <w:rsid w:val="000C0382"/>
    <w:rsid w:val="000C043C"/>
    <w:rsid w:val="000C103B"/>
    <w:rsid w:val="000C165A"/>
    <w:rsid w:val="000C223C"/>
    <w:rsid w:val="000C2683"/>
    <w:rsid w:val="000C2D5C"/>
    <w:rsid w:val="000C2E19"/>
    <w:rsid w:val="000C316A"/>
    <w:rsid w:val="000C3231"/>
    <w:rsid w:val="000C3416"/>
    <w:rsid w:val="000C41E0"/>
    <w:rsid w:val="000C45FF"/>
    <w:rsid w:val="000C4D69"/>
    <w:rsid w:val="000C52E1"/>
    <w:rsid w:val="000D0D07"/>
    <w:rsid w:val="000D1246"/>
    <w:rsid w:val="000D2225"/>
    <w:rsid w:val="000D25C3"/>
    <w:rsid w:val="000D4685"/>
    <w:rsid w:val="000D4797"/>
    <w:rsid w:val="000D674F"/>
    <w:rsid w:val="000D717F"/>
    <w:rsid w:val="000E0527"/>
    <w:rsid w:val="000E0A3F"/>
    <w:rsid w:val="000E13DA"/>
    <w:rsid w:val="000E1E92"/>
    <w:rsid w:val="000E395B"/>
    <w:rsid w:val="000E606A"/>
    <w:rsid w:val="000E62A6"/>
    <w:rsid w:val="000E6CF0"/>
    <w:rsid w:val="000E6FEA"/>
    <w:rsid w:val="000E758C"/>
    <w:rsid w:val="000F06D6"/>
    <w:rsid w:val="000F0A8C"/>
    <w:rsid w:val="000F0EB1"/>
    <w:rsid w:val="000F1106"/>
    <w:rsid w:val="000F1CE3"/>
    <w:rsid w:val="000F2D78"/>
    <w:rsid w:val="000F2DAF"/>
    <w:rsid w:val="000F2E54"/>
    <w:rsid w:val="000F398F"/>
    <w:rsid w:val="000F3BE9"/>
    <w:rsid w:val="000F3E4C"/>
    <w:rsid w:val="000F3F6C"/>
    <w:rsid w:val="000F5D92"/>
    <w:rsid w:val="000F6BDD"/>
    <w:rsid w:val="000F6DF3"/>
    <w:rsid w:val="000F7F77"/>
    <w:rsid w:val="001005FF"/>
    <w:rsid w:val="00101F6E"/>
    <w:rsid w:val="001027D6"/>
    <w:rsid w:val="00103954"/>
    <w:rsid w:val="001053BA"/>
    <w:rsid w:val="001062FB"/>
    <w:rsid w:val="001063E6"/>
    <w:rsid w:val="00106FC5"/>
    <w:rsid w:val="0010726D"/>
    <w:rsid w:val="001100B2"/>
    <w:rsid w:val="00110150"/>
    <w:rsid w:val="00110223"/>
    <w:rsid w:val="00110C2C"/>
    <w:rsid w:val="001125AE"/>
    <w:rsid w:val="001133B0"/>
    <w:rsid w:val="00113CF4"/>
    <w:rsid w:val="001153EA"/>
    <w:rsid w:val="00115643"/>
    <w:rsid w:val="00116765"/>
    <w:rsid w:val="001202FD"/>
    <w:rsid w:val="001218CC"/>
    <w:rsid w:val="001219F5"/>
    <w:rsid w:val="00121A20"/>
    <w:rsid w:val="00122EDE"/>
    <w:rsid w:val="0012332F"/>
    <w:rsid w:val="0012377F"/>
    <w:rsid w:val="00123AC8"/>
    <w:rsid w:val="00123E3C"/>
    <w:rsid w:val="00124314"/>
    <w:rsid w:val="001244C4"/>
    <w:rsid w:val="00125E37"/>
    <w:rsid w:val="001264CD"/>
    <w:rsid w:val="00126B4A"/>
    <w:rsid w:val="001273D3"/>
    <w:rsid w:val="00130E8D"/>
    <w:rsid w:val="00132C50"/>
    <w:rsid w:val="00132FD0"/>
    <w:rsid w:val="00133215"/>
    <w:rsid w:val="00133945"/>
    <w:rsid w:val="001344C0"/>
    <w:rsid w:val="001346FA"/>
    <w:rsid w:val="0013474C"/>
    <w:rsid w:val="00135252"/>
    <w:rsid w:val="00137AB5"/>
    <w:rsid w:val="00137F0B"/>
    <w:rsid w:val="00137F74"/>
    <w:rsid w:val="00140A29"/>
    <w:rsid w:val="00141AE1"/>
    <w:rsid w:val="00143224"/>
    <w:rsid w:val="001447BE"/>
    <w:rsid w:val="0014650E"/>
    <w:rsid w:val="00146841"/>
    <w:rsid w:val="00147CF8"/>
    <w:rsid w:val="00150371"/>
    <w:rsid w:val="00150CD9"/>
    <w:rsid w:val="00151191"/>
    <w:rsid w:val="001513BF"/>
    <w:rsid w:val="0015166A"/>
    <w:rsid w:val="00151E23"/>
    <w:rsid w:val="001526E0"/>
    <w:rsid w:val="00152E8C"/>
    <w:rsid w:val="00154097"/>
    <w:rsid w:val="001551B5"/>
    <w:rsid w:val="001552AC"/>
    <w:rsid w:val="00157D6F"/>
    <w:rsid w:val="0016001A"/>
    <w:rsid w:val="00160906"/>
    <w:rsid w:val="00161F2A"/>
    <w:rsid w:val="001629A0"/>
    <w:rsid w:val="00162F74"/>
    <w:rsid w:val="00162F79"/>
    <w:rsid w:val="00163D76"/>
    <w:rsid w:val="001659C1"/>
    <w:rsid w:val="00165CA3"/>
    <w:rsid w:val="00167CF3"/>
    <w:rsid w:val="00170D7D"/>
    <w:rsid w:val="00170D84"/>
    <w:rsid w:val="00173685"/>
    <w:rsid w:val="00173A8E"/>
    <w:rsid w:val="00174553"/>
    <w:rsid w:val="00175741"/>
    <w:rsid w:val="00177795"/>
    <w:rsid w:val="00177B06"/>
    <w:rsid w:val="0018143F"/>
    <w:rsid w:val="001822A5"/>
    <w:rsid w:val="00183083"/>
    <w:rsid w:val="00183BC3"/>
    <w:rsid w:val="0018671C"/>
    <w:rsid w:val="00187D24"/>
    <w:rsid w:val="00190AC1"/>
    <w:rsid w:val="00191CE8"/>
    <w:rsid w:val="001932ED"/>
    <w:rsid w:val="0019341A"/>
    <w:rsid w:val="00196EBF"/>
    <w:rsid w:val="00196FBC"/>
    <w:rsid w:val="001972E9"/>
    <w:rsid w:val="00197DF9"/>
    <w:rsid w:val="001A1987"/>
    <w:rsid w:val="001A2253"/>
    <w:rsid w:val="001A2564"/>
    <w:rsid w:val="001A29D7"/>
    <w:rsid w:val="001A3265"/>
    <w:rsid w:val="001A3406"/>
    <w:rsid w:val="001A4D83"/>
    <w:rsid w:val="001A4EBA"/>
    <w:rsid w:val="001A5A93"/>
    <w:rsid w:val="001A6173"/>
    <w:rsid w:val="001A6CBA"/>
    <w:rsid w:val="001A770B"/>
    <w:rsid w:val="001B0956"/>
    <w:rsid w:val="001B0D97"/>
    <w:rsid w:val="001B3279"/>
    <w:rsid w:val="001B3FE5"/>
    <w:rsid w:val="001B59A2"/>
    <w:rsid w:val="001B5A5D"/>
    <w:rsid w:val="001B6772"/>
    <w:rsid w:val="001C0293"/>
    <w:rsid w:val="001C0C19"/>
    <w:rsid w:val="001C1432"/>
    <w:rsid w:val="001C1CE5"/>
    <w:rsid w:val="001C2DC0"/>
    <w:rsid w:val="001C316B"/>
    <w:rsid w:val="001C3D2A"/>
    <w:rsid w:val="001C3DA9"/>
    <w:rsid w:val="001C5849"/>
    <w:rsid w:val="001C5C31"/>
    <w:rsid w:val="001C5EFA"/>
    <w:rsid w:val="001C6892"/>
    <w:rsid w:val="001C6A5E"/>
    <w:rsid w:val="001C7DC9"/>
    <w:rsid w:val="001D14BB"/>
    <w:rsid w:val="001D4BAE"/>
    <w:rsid w:val="001D51BA"/>
    <w:rsid w:val="001D5F1E"/>
    <w:rsid w:val="001D6342"/>
    <w:rsid w:val="001D6D53"/>
    <w:rsid w:val="001D7B1C"/>
    <w:rsid w:val="001E0450"/>
    <w:rsid w:val="001E0D26"/>
    <w:rsid w:val="001E2E14"/>
    <w:rsid w:val="001E58E2"/>
    <w:rsid w:val="001E6D10"/>
    <w:rsid w:val="001E7AED"/>
    <w:rsid w:val="001F099F"/>
    <w:rsid w:val="001F127A"/>
    <w:rsid w:val="001F1C05"/>
    <w:rsid w:val="001F277E"/>
    <w:rsid w:val="001F2F5D"/>
    <w:rsid w:val="001F3226"/>
    <w:rsid w:val="001F3916"/>
    <w:rsid w:val="001F54C0"/>
    <w:rsid w:val="001F54C5"/>
    <w:rsid w:val="001F5A7B"/>
    <w:rsid w:val="001F6359"/>
    <w:rsid w:val="001F662C"/>
    <w:rsid w:val="001F6E66"/>
    <w:rsid w:val="001F7074"/>
    <w:rsid w:val="0020027F"/>
    <w:rsid w:val="00200490"/>
    <w:rsid w:val="002004F2"/>
    <w:rsid w:val="00201358"/>
    <w:rsid w:val="0020194D"/>
    <w:rsid w:val="00201E49"/>
    <w:rsid w:val="00201F3A"/>
    <w:rsid w:val="002024D3"/>
    <w:rsid w:val="0020264D"/>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C5D"/>
    <w:rsid w:val="00216E6C"/>
    <w:rsid w:val="002205CF"/>
    <w:rsid w:val="00220600"/>
    <w:rsid w:val="00220FA4"/>
    <w:rsid w:val="00221496"/>
    <w:rsid w:val="00221B0B"/>
    <w:rsid w:val="002224DB"/>
    <w:rsid w:val="00222703"/>
    <w:rsid w:val="00223FCB"/>
    <w:rsid w:val="0022411D"/>
    <w:rsid w:val="00224364"/>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872"/>
    <w:rsid w:val="00236FFF"/>
    <w:rsid w:val="00237552"/>
    <w:rsid w:val="00240306"/>
    <w:rsid w:val="00241559"/>
    <w:rsid w:val="00241CE0"/>
    <w:rsid w:val="002435B3"/>
    <w:rsid w:val="00243635"/>
    <w:rsid w:val="002458EB"/>
    <w:rsid w:val="00246975"/>
    <w:rsid w:val="00247463"/>
    <w:rsid w:val="002478EA"/>
    <w:rsid w:val="002500C8"/>
    <w:rsid w:val="0025069B"/>
    <w:rsid w:val="00254616"/>
    <w:rsid w:val="002548E8"/>
    <w:rsid w:val="00254DF2"/>
    <w:rsid w:val="00255999"/>
    <w:rsid w:val="00256492"/>
    <w:rsid w:val="00257543"/>
    <w:rsid w:val="002617E7"/>
    <w:rsid w:val="00262093"/>
    <w:rsid w:val="00262654"/>
    <w:rsid w:val="00262655"/>
    <w:rsid w:val="0026343A"/>
    <w:rsid w:val="00264228"/>
    <w:rsid w:val="00264334"/>
    <w:rsid w:val="0026473E"/>
    <w:rsid w:val="002652CB"/>
    <w:rsid w:val="00266042"/>
    <w:rsid w:val="00266214"/>
    <w:rsid w:val="00266BA8"/>
    <w:rsid w:val="00267C83"/>
    <w:rsid w:val="0027108F"/>
    <w:rsid w:val="002713A4"/>
    <w:rsid w:val="0027144F"/>
    <w:rsid w:val="00271F3A"/>
    <w:rsid w:val="00271FCF"/>
    <w:rsid w:val="00272694"/>
    <w:rsid w:val="00272A09"/>
    <w:rsid w:val="00273278"/>
    <w:rsid w:val="002737F4"/>
    <w:rsid w:val="00273A4A"/>
    <w:rsid w:val="00273DBF"/>
    <w:rsid w:val="00273F9E"/>
    <w:rsid w:val="00274C9A"/>
    <w:rsid w:val="00275983"/>
    <w:rsid w:val="002775DA"/>
    <w:rsid w:val="002775EC"/>
    <w:rsid w:val="00277A42"/>
    <w:rsid w:val="00280001"/>
    <w:rsid w:val="00280166"/>
    <w:rsid w:val="002805F5"/>
    <w:rsid w:val="00280751"/>
    <w:rsid w:val="0028077B"/>
    <w:rsid w:val="00280E4C"/>
    <w:rsid w:val="00281869"/>
    <w:rsid w:val="0028260C"/>
    <w:rsid w:val="0028280A"/>
    <w:rsid w:val="0028344F"/>
    <w:rsid w:val="00283887"/>
    <w:rsid w:val="00286ACD"/>
    <w:rsid w:val="00286FBE"/>
    <w:rsid w:val="00287838"/>
    <w:rsid w:val="00287C3A"/>
    <w:rsid w:val="002907B5"/>
    <w:rsid w:val="002914DA"/>
    <w:rsid w:val="00291F9E"/>
    <w:rsid w:val="00292586"/>
    <w:rsid w:val="00292EB7"/>
    <w:rsid w:val="002944DD"/>
    <w:rsid w:val="00295DBD"/>
    <w:rsid w:val="00296227"/>
    <w:rsid w:val="00296873"/>
    <w:rsid w:val="00296948"/>
    <w:rsid w:val="00296F44"/>
    <w:rsid w:val="0029777D"/>
    <w:rsid w:val="002A055E"/>
    <w:rsid w:val="002A114B"/>
    <w:rsid w:val="002A1D4E"/>
    <w:rsid w:val="002A2578"/>
    <w:rsid w:val="002A2869"/>
    <w:rsid w:val="002A720D"/>
    <w:rsid w:val="002A7C94"/>
    <w:rsid w:val="002B04A9"/>
    <w:rsid w:val="002B12FE"/>
    <w:rsid w:val="002B164D"/>
    <w:rsid w:val="002B1AC5"/>
    <w:rsid w:val="002B24D6"/>
    <w:rsid w:val="002B2CAC"/>
    <w:rsid w:val="002B37D1"/>
    <w:rsid w:val="002B3855"/>
    <w:rsid w:val="002B4108"/>
    <w:rsid w:val="002B72BA"/>
    <w:rsid w:val="002C02E5"/>
    <w:rsid w:val="002C0B75"/>
    <w:rsid w:val="002C28A1"/>
    <w:rsid w:val="002C41E6"/>
    <w:rsid w:val="002C6659"/>
    <w:rsid w:val="002C6FDA"/>
    <w:rsid w:val="002D06A8"/>
    <w:rsid w:val="002D071A"/>
    <w:rsid w:val="002D2607"/>
    <w:rsid w:val="002D31F0"/>
    <w:rsid w:val="002D34B2"/>
    <w:rsid w:val="002D4600"/>
    <w:rsid w:val="002D4893"/>
    <w:rsid w:val="002D5EB5"/>
    <w:rsid w:val="002D7637"/>
    <w:rsid w:val="002E17F2"/>
    <w:rsid w:val="002E24C9"/>
    <w:rsid w:val="002E3A09"/>
    <w:rsid w:val="002E4B62"/>
    <w:rsid w:val="002E4FC0"/>
    <w:rsid w:val="002E602E"/>
    <w:rsid w:val="002E68C6"/>
    <w:rsid w:val="002E6DA5"/>
    <w:rsid w:val="002E7CAE"/>
    <w:rsid w:val="002F018B"/>
    <w:rsid w:val="002F167A"/>
    <w:rsid w:val="002F1A66"/>
    <w:rsid w:val="002F1D54"/>
    <w:rsid w:val="002F2771"/>
    <w:rsid w:val="002F37A9"/>
    <w:rsid w:val="002F412B"/>
    <w:rsid w:val="002F4CF7"/>
    <w:rsid w:val="002F60EA"/>
    <w:rsid w:val="00301747"/>
    <w:rsid w:val="00301CE6"/>
    <w:rsid w:val="0030256B"/>
    <w:rsid w:val="003025BF"/>
    <w:rsid w:val="00302AB0"/>
    <w:rsid w:val="00303123"/>
    <w:rsid w:val="0030501F"/>
    <w:rsid w:val="0030570A"/>
    <w:rsid w:val="00307220"/>
    <w:rsid w:val="003072E6"/>
    <w:rsid w:val="003077B0"/>
    <w:rsid w:val="00307BA1"/>
    <w:rsid w:val="003108D0"/>
    <w:rsid w:val="0031161C"/>
    <w:rsid w:val="00311702"/>
    <w:rsid w:val="00311E82"/>
    <w:rsid w:val="00313FD6"/>
    <w:rsid w:val="003143BD"/>
    <w:rsid w:val="00317086"/>
    <w:rsid w:val="00317C15"/>
    <w:rsid w:val="003203ED"/>
    <w:rsid w:val="003214D7"/>
    <w:rsid w:val="00322C9F"/>
    <w:rsid w:val="00322F42"/>
    <w:rsid w:val="00323BDC"/>
    <w:rsid w:val="00323F6C"/>
    <w:rsid w:val="00324375"/>
    <w:rsid w:val="00324A2C"/>
    <w:rsid w:val="00324D23"/>
    <w:rsid w:val="00327489"/>
    <w:rsid w:val="003303BE"/>
    <w:rsid w:val="00331751"/>
    <w:rsid w:val="00331BDF"/>
    <w:rsid w:val="00332AB4"/>
    <w:rsid w:val="00332FF2"/>
    <w:rsid w:val="00334579"/>
    <w:rsid w:val="0033459A"/>
    <w:rsid w:val="003348E2"/>
    <w:rsid w:val="003354C1"/>
    <w:rsid w:val="00335858"/>
    <w:rsid w:val="0033665C"/>
    <w:rsid w:val="00336BDA"/>
    <w:rsid w:val="003406A6"/>
    <w:rsid w:val="00342BD7"/>
    <w:rsid w:val="00343A07"/>
    <w:rsid w:val="0034451F"/>
    <w:rsid w:val="003447C8"/>
    <w:rsid w:val="00346C67"/>
    <w:rsid w:val="00346DB5"/>
    <w:rsid w:val="00347475"/>
    <w:rsid w:val="003477B1"/>
    <w:rsid w:val="00347949"/>
    <w:rsid w:val="0035084D"/>
    <w:rsid w:val="0035115B"/>
    <w:rsid w:val="0035218B"/>
    <w:rsid w:val="003521B3"/>
    <w:rsid w:val="00352685"/>
    <w:rsid w:val="00352956"/>
    <w:rsid w:val="00353032"/>
    <w:rsid w:val="00353F94"/>
    <w:rsid w:val="003548E5"/>
    <w:rsid w:val="0035491B"/>
    <w:rsid w:val="00356827"/>
    <w:rsid w:val="00357380"/>
    <w:rsid w:val="00357F49"/>
    <w:rsid w:val="003602D9"/>
    <w:rsid w:val="003604CE"/>
    <w:rsid w:val="00360AC8"/>
    <w:rsid w:val="00363FD5"/>
    <w:rsid w:val="00364662"/>
    <w:rsid w:val="00365A3E"/>
    <w:rsid w:val="0036602A"/>
    <w:rsid w:val="00366043"/>
    <w:rsid w:val="00366B9B"/>
    <w:rsid w:val="00367FD0"/>
    <w:rsid w:val="00370E47"/>
    <w:rsid w:val="003713B0"/>
    <w:rsid w:val="00372D12"/>
    <w:rsid w:val="00372DD4"/>
    <w:rsid w:val="003742AC"/>
    <w:rsid w:val="0037598B"/>
    <w:rsid w:val="003764C0"/>
    <w:rsid w:val="00376FD0"/>
    <w:rsid w:val="00377CE1"/>
    <w:rsid w:val="00381E63"/>
    <w:rsid w:val="003829D5"/>
    <w:rsid w:val="00382B15"/>
    <w:rsid w:val="003847E2"/>
    <w:rsid w:val="00384CA2"/>
    <w:rsid w:val="00385BF0"/>
    <w:rsid w:val="00386D0F"/>
    <w:rsid w:val="003874E8"/>
    <w:rsid w:val="0039327E"/>
    <w:rsid w:val="00393390"/>
    <w:rsid w:val="003939FF"/>
    <w:rsid w:val="00393FA2"/>
    <w:rsid w:val="00395174"/>
    <w:rsid w:val="003A2223"/>
    <w:rsid w:val="003A271C"/>
    <w:rsid w:val="003A2A0F"/>
    <w:rsid w:val="003A45A1"/>
    <w:rsid w:val="003A4689"/>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A99"/>
    <w:rsid w:val="003B7FE5"/>
    <w:rsid w:val="003C11C8"/>
    <w:rsid w:val="003C2702"/>
    <w:rsid w:val="003C2F67"/>
    <w:rsid w:val="003C35E6"/>
    <w:rsid w:val="003C3D72"/>
    <w:rsid w:val="003C4F3F"/>
    <w:rsid w:val="003C6D22"/>
    <w:rsid w:val="003C7720"/>
    <w:rsid w:val="003C7806"/>
    <w:rsid w:val="003D0F67"/>
    <w:rsid w:val="003D109F"/>
    <w:rsid w:val="003D2478"/>
    <w:rsid w:val="003D2A1C"/>
    <w:rsid w:val="003D2C71"/>
    <w:rsid w:val="003D2D46"/>
    <w:rsid w:val="003D3425"/>
    <w:rsid w:val="003D3C45"/>
    <w:rsid w:val="003D3C8E"/>
    <w:rsid w:val="003D452F"/>
    <w:rsid w:val="003D5B1F"/>
    <w:rsid w:val="003D6527"/>
    <w:rsid w:val="003D6AA9"/>
    <w:rsid w:val="003D7F79"/>
    <w:rsid w:val="003E069C"/>
    <w:rsid w:val="003E12A3"/>
    <w:rsid w:val="003E15FA"/>
    <w:rsid w:val="003E32E1"/>
    <w:rsid w:val="003E3E53"/>
    <w:rsid w:val="003E42D0"/>
    <w:rsid w:val="003E522F"/>
    <w:rsid w:val="003E55E4"/>
    <w:rsid w:val="003E688F"/>
    <w:rsid w:val="003E74E3"/>
    <w:rsid w:val="003E7F51"/>
    <w:rsid w:val="003F05C7"/>
    <w:rsid w:val="003F0832"/>
    <w:rsid w:val="003F2CD4"/>
    <w:rsid w:val="003F5106"/>
    <w:rsid w:val="003F6BBE"/>
    <w:rsid w:val="003F6E83"/>
    <w:rsid w:val="003F70E1"/>
    <w:rsid w:val="003F78A2"/>
    <w:rsid w:val="00400079"/>
    <w:rsid w:val="004000E8"/>
    <w:rsid w:val="00400541"/>
    <w:rsid w:val="00400757"/>
    <w:rsid w:val="00401686"/>
    <w:rsid w:val="00402E2B"/>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16B3C"/>
    <w:rsid w:val="00421105"/>
    <w:rsid w:val="0042255E"/>
    <w:rsid w:val="00423176"/>
    <w:rsid w:val="004242F4"/>
    <w:rsid w:val="004267E6"/>
    <w:rsid w:val="00426B15"/>
    <w:rsid w:val="00426F5E"/>
    <w:rsid w:val="00426F79"/>
    <w:rsid w:val="00427248"/>
    <w:rsid w:val="00427E6A"/>
    <w:rsid w:val="00431379"/>
    <w:rsid w:val="00431B8E"/>
    <w:rsid w:val="00431FCA"/>
    <w:rsid w:val="0043219F"/>
    <w:rsid w:val="004331DD"/>
    <w:rsid w:val="00433A71"/>
    <w:rsid w:val="004344D7"/>
    <w:rsid w:val="00435EF9"/>
    <w:rsid w:val="004365FE"/>
    <w:rsid w:val="00437447"/>
    <w:rsid w:val="004377BC"/>
    <w:rsid w:val="00440D41"/>
    <w:rsid w:val="004411BE"/>
    <w:rsid w:val="004415AC"/>
    <w:rsid w:val="00441A92"/>
    <w:rsid w:val="004436F3"/>
    <w:rsid w:val="00444F56"/>
    <w:rsid w:val="00445FE4"/>
    <w:rsid w:val="00445FEE"/>
    <w:rsid w:val="004462C8"/>
    <w:rsid w:val="00446488"/>
    <w:rsid w:val="00446CD0"/>
    <w:rsid w:val="004475AD"/>
    <w:rsid w:val="00447F8D"/>
    <w:rsid w:val="00450039"/>
    <w:rsid w:val="00450089"/>
    <w:rsid w:val="00450601"/>
    <w:rsid w:val="0045084A"/>
    <w:rsid w:val="004517AA"/>
    <w:rsid w:val="00451DF3"/>
    <w:rsid w:val="00452CAC"/>
    <w:rsid w:val="00454CC8"/>
    <w:rsid w:val="00455957"/>
    <w:rsid w:val="004562A9"/>
    <w:rsid w:val="00456641"/>
    <w:rsid w:val="0045666D"/>
    <w:rsid w:val="00457565"/>
    <w:rsid w:val="00457B71"/>
    <w:rsid w:val="0046012D"/>
    <w:rsid w:val="00460552"/>
    <w:rsid w:val="004630D6"/>
    <w:rsid w:val="0046389C"/>
    <w:rsid w:val="00463FA7"/>
    <w:rsid w:val="00466066"/>
    <w:rsid w:val="004666FD"/>
    <w:rsid w:val="004669E2"/>
    <w:rsid w:val="00467825"/>
    <w:rsid w:val="00470367"/>
    <w:rsid w:val="00470C31"/>
    <w:rsid w:val="0047173A"/>
    <w:rsid w:val="00472BB4"/>
    <w:rsid w:val="00473056"/>
    <w:rsid w:val="004734D0"/>
    <w:rsid w:val="0047556B"/>
    <w:rsid w:val="00477768"/>
    <w:rsid w:val="004810CE"/>
    <w:rsid w:val="00484877"/>
    <w:rsid w:val="0048524B"/>
    <w:rsid w:val="00485B43"/>
    <w:rsid w:val="0048755F"/>
    <w:rsid w:val="0049144A"/>
    <w:rsid w:val="00491DE3"/>
    <w:rsid w:val="00491EAF"/>
    <w:rsid w:val="00491ED4"/>
    <w:rsid w:val="00492BC5"/>
    <w:rsid w:val="00492D51"/>
    <w:rsid w:val="0049585A"/>
    <w:rsid w:val="00495BCB"/>
    <w:rsid w:val="004964F1"/>
    <w:rsid w:val="00497502"/>
    <w:rsid w:val="004A05FE"/>
    <w:rsid w:val="004A0A10"/>
    <w:rsid w:val="004A0C12"/>
    <w:rsid w:val="004A16BC"/>
    <w:rsid w:val="004A24C4"/>
    <w:rsid w:val="004A2900"/>
    <w:rsid w:val="004A2B94"/>
    <w:rsid w:val="004A5342"/>
    <w:rsid w:val="004A5541"/>
    <w:rsid w:val="004A591E"/>
    <w:rsid w:val="004B0D6A"/>
    <w:rsid w:val="004B1272"/>
    <w:rsid w:val="004B12FD"/>
    <w:rsid w:val="004B1A4F"/>
    <w:rsid w:val="004B1FE8"/>
    <w:rsid w:val="004B4089"/>
    <w:rsid w:val="004B4572"/>
    <w:rsid w:val="004B4E6E"/>
    <w:rsid w:val="004B5F9C"/>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6C0A"/>
    <w:rsid w:val="004C7ABB"/>
    <w:rsid w:val="004D00B2"/>
    <w:rsid w:val="004D0626"/>
    <w:rsid w:val="004D0D7C"/>
    <w:rsid w:val="004D313B"/>
    <w:rsid w:val="004D3549"/>
    <w:rsid w:val="004D36B1"/>
    <w:rsid w:val="004D47A8"/>
    <w:rsid w:val="004D48CF"/>
    <w:rsid w:val="004D78BE"/>
    <w:rsid w:val="004D7EBD"/>
    <w:rsid w:val="004E00E1"/>
    <w:rsid w:val="004E201A"/>
    <w:rsid w:val="004E21E1"/>
    <w:rsid w:val="004E2621"/>
    <w:rsid w:val="004E2680"/>
    <w:rsid w:val="004E28F9"/>
    <w:rsid w:val="004E438F"/>
    <w:rsid w:val="004E44E6"/>
    <w:rsid w:val="004E462E"/>
    <w:rsid w:val="004E4AC3"/>
    <w:rsid w:val="004E56DC"/>
    <w:rsid w:val="004E636B"/>
    <w:rsid w:val="004E76F4"/>
    <w:rsid w:val="004F0B4E"/>
    <w:rsid w:val="004F0B6C"/>
    <w:rsid w:val="004F2078"/>
    <w:rsid w:val="004F25B0"/>
    <w:rsid w:val="004F3116"/>
    <w:rsid w:val="004F39E5"/>
    <w:rsid w:val="004F3DDA"/>
    <w:rsid w:val="004F3E7E"/>
    <w:rsid w:val="004F4C92"/>
    <w:rsid w:val="004F4C9A"/>
    <w:rsid w:val="004F4DA3"/>
    <w:rsid w:val="004F7664"/>
    <w:rsid w:val="004F7778"/>
    <w:rsid w:val="004F7F22"/>
    <w:rsid w:val="00500CE5"/>
    <w:rsid w:val="0050293E"/>
    <w:rsid w:val="00502B89"/>
    <w:rsid w:val="005049CD"/>
    <w:rsid w:val="00504C64"/>
    <w:rsid w:val="00505785"/>
    <w:rsid w:val="00505ECC"/>
    <w:rsid w:val="00505F28"/>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EE8"/>
    <w:rsid w:val="00525C98"/>
    <w:rsid w:val="00525D6D"/>
    <w:rsid w:val="00526E5D"/>
    <w:rsid w:val="00527159"/>
    <w:rsid w:val="00530DE4"/>
    <w:rsid w:val="00530F84"/>
    <w:rsid w:val="00534B59"/>
    <w:rsid w:val="0053640D"/>
    <w:rsid w:val="00536759"/>
    <w:rsid w:val="00536B4E"/>
    <w:rsid w:val="00537C62"/>
    <w:rsid w:val="0054215C"/>
    <w:rsid w:val="00543455"/>
    <w:rsid w:val="00543A2D"/>
    <w:rsid w:val="005452A9"/>
    <w:rsid w:val="00545AD1"/>
    <w:rsid w:val="00546970"/>
    <w:rsid w:val="00546C17"/>
    <w:rsid w:val="00547AE0"/>
    <w:rsid w:val="005513FC"/>
    <w:rsid w:val="00551D2E"/>
    <w:rsid w:val="00552702"/>
    <w:rsid w:val="00554E19"/>
    <w:rsid w:val="0055508B"/>
    <w:rsid w:val="00556483"/>
    <w:rsid w:val="0055651C"/>
    <w:rsid w:val="00556A39"/>
    <w:rsid w:val="005600CB"/>
    <w:rsid w:val="005600D7"/>
    <w:rsid w:val="005605E0"/>
    <w:rsid w:val="00560E2A"/>
    <w:rsid w:val="00560E61"/>
    <w:rsid w:val="0056121F"/>
    <w:rsid w:val="00561490"/>
    <w:rsid w:val="00561AA9"/>
    <w:rsid w:val="00563751"/>
    <w:rsid w:val="00565ACF"/>
    <w:rsid w:val="005660F3"/>
    <w:rsid w:val="00567D87"/>
    <w:rsid w:val="005704A0"/>
    <w:rsid w:val="005712FE"/>
    <w:rsid w:val="00571874"/>
    <w:rsid w:val="00571EEB"/>
    <w:rsid w:val="00572505"/>
    <w:rsid w:val="00575916"/>
    <w:rsid w:val="00575CBD"/>
    <w:rsid w:val="00576C43"/>
    <w:rsid w:val="00576E35"/>
    <w:rsid w:val="00577BC8"/>
    <w:rsid w:val="00577BDC"/>
    <w:rsid w:val="005810B3"/>
    <w:rsid w:val="005810C2"/>
    <w:rsid w:val="0058205E"/>
    <w:rsid w:val="005826E1"/>
    <w:rsid w:val="00582809"/>
    <w:rsid w:val="00582ECB"/>
    <w:rsid w:val="0058337C"/>
    <w:rsid w:val="00583F06"/>
    <w:rsid w:val="005848B2"/>
    <w:rsid w:val="00584CFF"/>
    <w:rsid w:val="00585433"/>
    <w:rsid w:val="0058798C"/>
    <w:rsid w:val="00587C43"/>
    <w:rsid w:val="005900FA"/>
    <w:rsid w:val="00590C2D"/>
    <w:rsid w:val="005915C3"/>
    <w:rsid w:val="0059245C"/>
    <w:rsid w:val="005924D9"/>
    <w:rsid w:val="00592A6A"/>
    <w:rsid w:val="00592F47"/>
    <w:rsid w:val="005933B2"/>
    <w:rsid w:val="005935A4"/>
    <w:rsid w:val="005935C6"/>
    <w:rsid w:val="00593D1E"/>
    <w:rsid w:val="005948C2"/>
    <w:rsid w:val="00595DCA"/>
    <w:rsid w:val="00595F11"/>
    <w:rsid w:val="00596EC6"/>
    <w:rsid w:val="00597403"/>
    <w:rsid w:val="0059779B"/>
    <w:rsid w:val="005A02DC"/>
    <w:rsid w:val="005A0AC9"/>
    <w:rsid w:val="005A1B33"/>
    <w:rsid w:val="005A209A"/>
    <w:rsid w:val="005A3AEB"/>
    <w:rsid w:val="005A662D"/>
    <w:rsid w:val="005A679E"/>
    <w:rsid w:val="005A796F"/>
    <w:rsid w:val="005B0687"/>
    <w:rsid w:val="005B06D4"/>
    <w:rsid w:val="005B0F21"/>
    <w:rsid w:val="005B0F6D"/>
    <w:rsid w:val="005B1EAB"/>
    <w:rsid w:val="005B35D7"/>
    <w:rsid w:val="005B3642"/>
    <w:rsid w:val="005B392A"/>
    <w:rsid w:val="005B3AA3"/>
    <w:rsid w:val="005B46D4"/>
    <w:rsid w:val="005B477A"/>
    <w:rsid w:val="005B4BF8"/>
    <w:rsid w:val="005B4F74"/>
    <w:rsid w:val="005B591A"/>
    <w:rsid w:val="005B6F83"/>
    <w:rsid w:val="005C001A"/>
    <w:rsid w:val="005C4CE3"/>
    <w:rsid w:val="005C540E"/>
    <w:rsid w:val="005C58C5"/>
    <w:rsid w:val="005C74FB"/>
    <w:rsid w:val="005D03A2"/>
    <w:rsid w:val="005D077F"/>
    <w:rsid w:val="005D15B7"/>
    <w:rsid w:val="005D1602"/>
    <w:rsid w:val="005D211A"/>
    <w:rsid w:val="005D233E"/>
    <w:rsid w:val="005D391C"/>
    <w:rsid w:val="005D5F63"/>
    <w:rsid w:val="005D6078"/>
    <w:rsid w:val="005E2D44"/>
    <w:rsid w:val="005E385F"/>
    <w:rsid w:val="005E38A2"/>
    <w:rsid w:val="005E450C"/>
    <w:rsid w:val="005E4DBD"/>
    <w:rsid w:val="005E5B81"/>
    <w:rsid w:val="005E71D8"/>
    <w:rsid w:val="005E7C66"/>
    <w:rsid w:val="005E7E09"/>
    <w:rsid w:val="005F07C2"/>
    <w:rsid w:val="005F16C9"/>
    <w:rsid w:val="005F1FD6"/>
    <w:rsid w:val="005F2CB1"/>
    <w:rsid w:val="005F3025"/>
    <w:rsid w:val="005F334F"/>
    <w:rsid w:val="005F360F"/>
    <w:rsid w:val="005F4795"/>
    <w:rsid w:val="005F5EC9"/>
    <w:rsid w:val="005F618C"/>
    <w:rsid w:val="005F70BD"/>
    <w:rsid w:val="00601E92"/>
    <w:rsid w:val="0060283C"/>
    <w:rsid w:val="006029C2"/>
    <w:rsid w:val="00602E84"/>
    <w:rsid w:val="00603046"/>
    <w:rsid w:val="0060336D"/>
    <w:rsid w:val="00604A6C"/>
    <w:rsid w:val="00604F14"/>
    <w:rsid w:val="00607771"/>
    <w:rsid w:val="00607F4E"/>
    <w:rsid w:val="00610513"/>
    <w:rsid w:val="00610D5B"/>
    <w:rsid w:val="006119DD"/>
    <w:rsid w:val="00611ACA"/>
    <w:rsid w:val="00611B83"/>
    <w:rsid w:val="0061269A"/>
    <w:rsid w:val="00613257"/>
    <w:rsid w:val="00614191"/>
    <w:rsid w:val="00614831"/>
    <w:rsid w:val="006148C5"/>
    <w:rsid w:val="00615C75"/>
    <w:rsid w:val="00615E98"/>
    <w:rsid w:val="006201A5"/>
    <w:rsid w:val="0062093A"/>
    <w:rsid w:val="00620A71"/>
    <w:rsid w:val="00620BD3"/>
    <w:rsid w:val="00620D80"/>
    <w:rsid w:val="0062210C"/>
    <w:rsid w:val="00622DC2"/>
    <w:rsid w:val="00623389"/>
    <w:rsid w:val="006234A6"/>
    <w:rsid w:val="00623579"/>
    <w:rsid w:val="00624F40"/>
    <w:rsid w:val="00625994"/>
    <w:rsid w:val="0062639A"/>
    <w:rsid w:val="00626CF1"/>
    <w:rsid w:val="00627265"/>
    <w:rsid w:val="0062727A"/>
    <w:rsid w:val="00630001"/>
    <w:rsid w:val="0063008E"/>
    <w:rsid w:val="006307FD"/>
    <w:rsid w:val="00630DB8"/>
    <w:rsid w:val="006311B3"/>
    <w:rsid w:val="0063140E"/>
    <w:rsid w:val="00631CA0"/>
    <w:rsid w:val="00631EA0"/>
    <w:rsid w:val="0063284C"/>
    <w:rsid w:val="00633564"/>
    <w:rsid w:val="00634433"/>
    <w:rsid w:val="00636398"/>
    <w:rsid w:val="006368D3"/>
    <w:rsid w:val="00636D56"/>
    <w:rsid w:val="006377EC"/>
    <w:rsid w:val="00641328"/>
    <w:rsid w:val="0064151F"/>
    <w:rsid w:val="00641533"/>
    <w:rsid w:val="00641573"/>
    <w:rsid w:val="0064208D"/>
    <w:rsid w:val="00642BC9"/>
    <w:rsid w:val="006430E4"/>
    <w:rsid w:val="006431D9"/>
    <w:rsid w:val="00643475"/>
    <w:rsid w:val="0064396A"/>
    <w:rsid w:val="006443C6"/>
    <w:rsid w:val="00645411"/>
    <w:rsid w:val="0064624E"/>
    <w:rsid w:val="0064787F"/>
    <w:rsid w:val="00647D0E"/>
    <w:rsid w:val="00647D43"/>
    <w:rsid w:val="0065006C"/>
    <w:rsid w:val="006507A0"/>
    <w:rsid w:val="00650AB9"/>
    <w:rsid w:val="00650C1E"/>
    <w:rsid w:val="0065120B"/>
    <w:rsid w:val="00652805"/>
    <w:rsid w:val="00653781"/>
    <w:rsid w:val="00653AEC"/>
    <w:rsid w:val="00655733"/>
    <w:rsid w:val="00655ACD"/>
    <w:rsid w:val="00656A92"/>
    <w:rsid w:val="00656DDE"/>
    <w:rsid w:val="0066011D"/>
    <w:rsid w:val="006607C0"/>
    <w:rsid w:val="006613A6"/>
    <w:rsid w:val="006615ED"/>
    <w:rsid w:val="00661FC2"/>
    <w:rsid w:val="00661FD7"/>
    <w:rsid w:val="006624B8"/>
    <w:rsid w:val="006627A2"/>
    <w:rsid w:val="00663484"/>
    <w:rsid w:val="006634E6"/>
    <w:rsid w:val="0066356C"/>
    <w:rsid w:val="00664BCB"/>
    <w:rsid w:val="006655EE"/>
    <w:rsid w:val="00665E9D"/>
    <w:rsid w:val="006661B8"/>
    <w:rsid w:val="006669FD"/>
    <w:rsid w:val="00667EE7"/>
    <w:rsid w:val="00670922"/>
    <w:rsid w:val="00670BE1"/>
    <w:rsid w:val="0067151B"/>
    <w:rsid w:val="0067218F"/>
    <w:rsid w:val="00673CAC"/>
    <w:rsid w:val="006741F2"/>
    <w:rsid w:val="00674CC3"/>
    <w:rsid w:val="006751DC"/>
    <w:rsid w:val="00675C72"/>
    <w:rsid w:val="006771F9"/>
    <w:rsid w:val="006776D7"/>
    <w:rsid w:val="006804E1"/>
    <w:rsid w:val="00680656"/>
    <w:rsid w:val="006806C6"/>
    <w:rsid w:val="00681003"/>
    <w:rsid w:val="00681275"/>
    <w:rsid w:val="006817C9"/>
    <w:rsid w:val="006818D7"/>
    <w:rsid w:val="00683ECE"/>
    <w:rsid w:val="00684B8A"/>
    <w:rsid w:val="00684D9D"/>
    <w:rsid w:val="00685627"/>
    <w:rsid w:val="00685654"/>
    <w:rsid w:val="00685F3A"/>
    <w:rsid w:val="00686FB9"/>
    <w:rsid w:val="00687F5C"/>
    <w:rsid w:val="00690A77"/>
    <w:rsid w:val="00690F6B"/>
    <w:rsid w:val="006914C4"/>
    <w:rsid w:val="00691F60"/>
    <w:rsid w:val="0069326B"/>
    <w:rsid w:val="00693A3B"/>
    <w:rsid w:val="00694060"/>
    <w:rsid w:val="00694BD4"/>
    <w:rsid w:val="00695149"/>
    <w:rsid w:val="00695FC2"/>
    <w:rsid w:val="00696949"/>
    <w:rsid w:val="00696DD9"/>
    <w:rsid w:val="00697052"/>
    <w:rsid w:val="00697779"/>
    <w:rsid w:val="006A04EC"/>
    <w:rsid w:val="006A27C8"/>
    <w:rsid w:val="006A334A"/>
    <w:rsid w:val="006A46FB"/>
    <w:rsid w:val="006A5A72"/>
    <w:rsid w:val="006A5E28"/>
    <w:rsid w:val="006A607D"/>
    <w:rsid w:val="006A66B8"/>
    <w:rsid w:val="006A697B"/>
    <w:rsid w:val="006A6AB0"/>
    <w:rsid w:val="006A6C98"/>
    <w:rsid w:val="006A6D87"/>
    <w:rsid w:val="006A7AFF"/>
    <w:rsid w:val="006A7C04"/>
    <w:rsid w:val="006B1816"/>
    <w:rsid w:val="006B2099"/>
    <w:rsid w:val="006B216E"/>
    <w:rsid w:val="006B2A25"/>
    <w:rsid w:val="006B50CF"/>
    <w:rsid w:val="006B5512"/>
    <w:rsid w:val="006B5961"/>
    <w:rsid w:val="006B7986"/>
    <w:rsid w:val="006C00EB"/>
    <w:rsid w:val="006C03B8"/>
    <w:rsid w:val="006C11BD"/>
    <w:rsid w:val="006C1CAA"/>
    <w:rsid w:val="006C29FC"/>
    <w:rsid w:val="006C2C66"/>
    <w:rsid w:val="006C323B"/>
    <w:rsid w:val="006C398B"/>
    <w:rsid w:val="006C55C4"/>
    <w:rsid w:val="006C5EC9"/>
    <w:rsid w:val="006C6059"/>
    <w:rsid w:val="006C710D"/>
    <w:rsid w:val="006C711D"/>
    <w:rsid w:val="006C739E"/>
    <w:rsid w:val="006C7522"/>
    <w:rsid w:val="006C7637"/>
    <w:rsid w:val="006D00D4"/>
    <w:rsid w:val="006D043B"/>
    <w:rsid w:val="006D0CF5"/>
    <w:rsid w:val="006D3B94"/>
    <w:rsid w:val="006D4499"/>
    <w:rsid w:val="006D5025"/>
    <w:rsid w:val="006D56DE"/>
    <w:rsid w:val="006D5836"/>
    <w:rsid w:val="006D6AB4"/>
    <w:rsid w:val="006D6DB1"/>
    <w:rsid w:val="006D6F08"/>
    <w:rsid w:val="006D7D05"/>
    <w:rsid w:val="006E0405"/>
    <w:rsid w:val="006E062C"/>
    <w:rsid w:val="006E1A18"/>
    <w:rsid w:val="006E1C34"/>
    <w:rsid w:val="006E21B8"/>
    <w:rsid w:val="006E28B7"/>
    <w:rsid w:val="006E2CA4"/>
    <w:rsid w:val="006E3310"/>
    <w:rsid w:val="006E33D5"/>
    <w:rsid w:val="006E4AD4"/>
    <w:rsid w:val="006E4E39"/>
    <w:rsid w:val="006E565E"/>
    <w:rsid w:val="006E673D"/>
    <w:rsid w:val="006E6DC9"/>
    <w:rsid w:val="006E79A8"/>
    <w:rsid w:val="006E7D3B"/>
    <w:rsid w:val="006F0B83"/>
    <w:rsid w:val="006F0F3D"/>
    <w:rsid w:val="006F199B"/>
    <w:rsid w:val="006F1B70"/>
    <w:rsid w:val="006F341D"/>
    <w:rsid w:val="006F3CDE"/>
    <w:rsid w:val="006F4B03"/>
    <w:rsid w:val="006F58D4"/>
    <w:rsid w:val="006F63DE"/>
    <w:rsid w:val="006F7330"/>
    <w:rsid w:val="006F7EA3"/>
    <w:rsid w:val="00702424"/>
    <w:rsid w:val="00702858"/>
    <w:rsid w:val="0070346E"/>
    <w:rsid w:val="00704ECC"/>
    <w:rsid w:val="00704EDB"/>
    <w:rsid w:val="00706101"/>
    <w:rsid w:val="00707072"/>
    <w:rsid w:val="007079D0"/>
    <w:rsid w:val="00707D61"/>
    <w:rsid w:val="007118E9"/>
    <w:rsid w:val="007119FD"/>
    <w:rsid w:val="00712287"/>
    <w:rsid w:val="00712772"/>
    <w:rsid w:val="007148D3"/>
    <w:rsid w:val="00715328"/>
    <w:rsid w:val="00715B9A"/>
    <w:rsid w:val="007208B4"/>
    <w:rsid w:val="00721265"/>
    <w:rsid w:val="00722B45"/>
    <w:rsid w:val="007248F1"/>
    <w:rsid w:val="00726EA6"/>
    <w:rsid w:val="0072719B"/>
    <w:rsid w:val="00727208"/>
    <w:rsid w:val="00727680"/>
    <w:rsid w:val="007279D1"/>
    <w:rsid w:val="0073204F"/>
    <w:rsid w:val="0073297A"/>
    <w:rsid w:val="007348B1"/>
    <w:rsid w:val="00735548"/>
    <w:rsid w:val="007362A6"/>
    <w:rsid w:val="00736D7D"/>
    <w:rsid w:val="007379FA"/>
    <w:rsid w:val="00737BF9"/>
    <w:rsid w:val="0074049A"/>
    <w:rsid w:val="00740E58"/>
    <w:rsid w:val="0074132A"/>
    <w:rsid w:val="0074184C"/>
    <w:rsid w:val="00742983"/>
    <w:rsid w:val="00742D35"/>
    <w:rsid w:val="007445A0"/>
    <w:rsid w:val="0074524B"/>
    <w:rsid w:val="00746BCA"/>
    <w:rsid w:val="00746EA8"/>
    <w:rsid w:val="007479DF"/>
    <w:rsid w:val="00747B32"/>
    <w:rsid w:val="00747D8B"/>
    <w:rsid w:val="00750E46"/>
    <w:rsid w:val="00751228"/>
    <w:rsid w:val="007517E1"/>
    <w:rsid w:val="00751FE3"/>
    <w:rsid w:val="0075327D"/>
    <w:rsid w:val="007538B5"/>
    <w:rsid w:val="00754251"/>
    <w:rsid w:val="00756891"/>
    <w:rsid w:val="00756CCC"/>
    <w:rsid w:val="007571E1"/>
    <w:rsid w:val="00757766"/>
    <w:rsid w:val="007578FF"/>
    <w:rsid w:val="007604B2"/>
    <w:rsid w:val="007612D7"/>
    <w:rsid w:val="007616ED"/>
    <w:rsid w:val="00765281"/>
    <w:rsid w:val="007655D0"/>
    <w:rsid w:val="00765E0B"/>
    <w:rsid w:val="00766BAD"/>
    <w:rsid w:val="00770B1E"/>
    <w:rsid w:val="007724B6"/>
    <w:rsid w:val="00772A99"/>
    <w:rsid w:val="007730BD"/>
    <w:rsid w:val="00773C39"/>
    <w:rsid w:val="00773DD5"/>
    <w:rsid w:val="00773E1B"/>
    <w:rsid w:val="00775212"/>
    <w:rsid w:val="007755F2"/>
    <w:rsid w:val="00776971"/>
    <w:rsid w:val="0078177E"/>
    <w:rsid w:val="0078304C"/>
    <w:rsid w:val="00783673"/>
    <w:rsid w:val="007853E0"/>
    <w:rsid w:val="00785490"/>
    <w:rsid w:val="00785E63"/>
    <w:rsid w:val="0078620C"/>
    <w:rsid w:val="007867B1"/>
    <w:rsid w:val="00786A6E"/>
    <w:rsid w:val="00790AD4"/>
    <w:rsid w:val="00790F9F"/>
    <w:rsid w:val="00791063"/>
    <w:rsid w:val="007915B8"/>
    <w:rsid w:val="007925EA"/>
    <w:rsid w:val="0079371B"/>
    <w:rsid w:val="00793CD8"/>
    <w:rsid w:val="00794008"/>
    <w:rsid w:val="00795C92"/>
    <w:rsid w:val="00796085"/>
    <w:rsid w:val="00796231"/>
    <w:rsid w:val="00797318"/>
    <w:rsid w:val="007975E3"/>
    <w:rsid w:val="007A1CB3"/>
    <w:rsid w:val="007A1FF0"/>
    <w:rsid w:val="007A20DD"/>
    <w:rsid w:val="007A2171"/>
    <w:rsid w:val="007A221F"/>
    <w:rsid w:val="007A25AE"/>
    <w:rsid w:val="007A306F"/>
    <w:rsid w:val="007A3748"/>
    <w:rsid w:val="007A43A6"/>
    <w:rsid w:val="007A5391"/>
    <w:rsid w:val="007A58A6"/>
    <w:rsid w:val="007A5A87"/>
    <w:rsid w:val="007A6B03"/>
    <w:rsid w:val="007A6BF3"/>
    <w:rsid w:val="007B05D3"/>
    <w:rsid w:val="007B06A6"/>
    <w:rsid w:val="007B1221"/>
    <w:rsid w:val="007B3D2D"/>
    <w:rsid w:val="007B4430"/>
    <w:rsid w:val="007B50AE"/>
    <w:rsid w:val="007B51DF"/>
    <w:rsid w:val="007B5B6A"/>
    <w:rsid w:val="007B5E62"/>
    <w:rsid w:val="007B62F2"/>
    <w:rsid w:val="007B6EB5"/>
    <w:rsid w:val="007B7E5B"/>
    <w:rsid w:val="007C0116"/>
    <w:rsid w:val="007C05DD"/>
    <w:rsid w:val="007C104A"/>
    <w:rsid w:val="007C15DD"/>
    <w:rsid w:val="007C1ED5"/>
    <w:rsid w:val="007C36BE"/>
    <w:rsid w:val="007C3D18"/>
    <w:rsid w:val="007C4E41"/>
    <w:rsid w:val="007C60BF"/>
    <w:rsid w:val="007C6180"/>
    <w:rsid w:val="007C6A07"/>
    <w:rsid w:val="007C75A1"/>
    <w:rsid w:val="007C77A5"/>
    <w:rsid w:val="007D04E5"/>
    <w:rsid w:val="007D171C"/>
    <w:rsid w:val="007D1ECF"/>
    <w:rsid w:val="007D2089"/>
    <w:rsid w:val="007D36B1"/>
    <w:rsid w:val="007D3AEC"/>
    <w:rsid w:val="007D4D12"/>
    <w:rsid w:val="007D4F63"/>
    <w:rsid w:val="007D551D"/>
    <w:rsid w:val="007D5901"/>
    <w:rsid w:val="007D5CDA"/>
    <w:rsid w:val="007D6042"/>
    <w:rsid w:val="007D635B"/>
    <w:rsid w:val="007D6F21"/>
    <w:rsid w:val="007D7526"/>
    <w:rsid w:val="007E04B3"/>
    <w:rsid w:val="007E3B83"/>
    <w:rsid w:val="007E4610"/>
    <w:rsid w:val="007E4715"/>
    <w:rsid w:val="007E4735"/>
    <w:rsid w:val="007E505B"/>
    <w:rsid w:val="007E5667"/>
    <w:rsid w:val="007E7091"/>
    <w:rsid w:val="007E73DA"/>
    <w:rsid w:val="007F05BE"/>
    <w:rsid w:val="007F1D57"/>
    <w:rsid w:val="007F1D59"/>
    <w:rsid w:val="007F261D"/>
    <w:rsid w:val="007F2BB5"/>
    <w:rsid w:val="007F371C"/>
    <w:rsid w:val="007F3C1D"/>
    <w:rsid w:val="007F59C9"/>
    <w:rsid w:val="007F624E"/>
    <w:rsid w:val="007F68ED"/>
    <w:rsid w:val="007F7361"/>
    <w:rsid w:val="00800914"/>
    <w:rsid w:val="0080093C"/>
    <w:rsid w:val="008012E0"/>
    <w:rsid w:val="00802C51"/>
    <w:rsid w:val="00802DBF"/>
    <w:rsid w:val="00803107"/>
    <w:rsid w:val="008038F8"/>
    <w:rsid w:val="00803A80"/>
    <w:rsid w:val="00803ECB"/>
    <w:rsid w:val="00803FAE"/>
    <w:rsid w:val="00804482"/>
    <w:rsid w:val="00804E74"/>
    <w:rsid w:val="0080605F"/>
    <w:rsid w:val="0080740B"/>
    <w:rsid w:val="00807786"/>
    <w:rsid w:val="00811FCB"/>
    <w:rsid w:val="008137F6"/>
    <w:rsid w:val="008158D6"/>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74C"/>
    <w:rsid w:val="00827D6F"/>
    <w:rsid w:val="0083299B"/>
    <w:rsid w:val="00832AA8"/>
    <w:rsid w:val="00834F11"/>
    <w:rsid w:val="008355B3"/>
    <w:rsid w:val="00836C9D"/>
    <w:rsid w:val="008376AC"/>
    <w:rsid w:val="0084022E"/>
    <w:rsid w:val="0084064D"/>
    <w:rsid w:val="00840752"/>
    <w:rsid w:val="00840DFA"/>
    <w:rsid w:val="0084124A"/>
    <w:rsid w:val="0084140C"/>
    <w:rsid w:val="00841DF4"/>
    <w:rsid w:val="0084203A"/>
    <w:rsid w:val="00842968"/>
    <w:rsid w:val="008444E8"/>
    <w:rsid w:val="00844E80"/>
    <w:rsid w:val="0084629E"/>
    <w:rsid w:val="00846FE7"/>
    <w:rsid w:val="008548F2"/>
    <w:rsid w:val="00854F97"/>
    <w:rsid w:val="008555CD"/>
    <w:rsid w:val="00856911"/>
    <w:rsid w:val="00856E89"/>
    <w:rsid w:val="0085797C"/>
    <w:rsid w:val="00860245"/>
    <w:rsid w:val="008618FB"/>
    <w:rsid w:val="00861A02"/>
    <w:rsid w:val="00863376"/>
    <w:rsid w:val="00863410"/>
    <w:rsid w:val="008637CE"/>
    <w:rsid w:val="0086443A"/>
    <w:rsid w:val="008677FD"/>
    <w:rsid w:val="00867962"/>
    <w:rsid w:val="008704CC"/>
    <w:rsid w:val="008706D4"/>
    <w:rsid w:val="00870878"/>
    <w:rsid w:val="00870F8A"/>
    <w:rsid w:val="008719A4"/>
    <w:rsid w:val="00871D23"/>
    <w:rsid w:val="00873094"/>
    <w:rsid w:val="008735E1"/>
    <w:rsid w:val="00873814"/>
    <w:rsid w:val="00873CC3"/>
    <w:rsid w:val="00874060"/>
    <w:rsid w:val="00874312"/>
    <w:rsid w:val="0087437C"/>
    <w:rsid w:val="00874504"/>
    <w:rsid w:val="00875CD7"/>
    <w:rsid w:val="00876B2F"/>
    <w:rsid w:val="00876B4D"/>
    <w:rsid w:val="00877F18"/>
    <w:rsid w:val="00880BC1"/>
    <w:rsid w:val="00880E2F"/>
    <w:rsid w:val="00880E87"/>
    <w:rsid w:val="0088260F"/>
    <w:rsid w:val="00882889"/>
    <w:rsid w:val="0088363F"/>
    <w:rsid w:val="00885D76"/>
    <w:rsid w:val="008868CD"/>
    <w:rsid w:val="008869DF"/>
    <w:rsid w:val="00887824"/>
    <w:rsid w:val="00890489"/>
    <w:rsid w:val="00892268"/>
    <w:rsid w:val="008925E0"/>
    <w:rsid w:val="00894A88"/>
    <w:rsid w:val="00894C82"/>
    <w:rsid w:val="00895386"/>
    <w:rsid w:val="00895788"/>
    <w:rsid w:val="00896E31"/>
    <w:rsid w:val="00897258"/>
    <w:rsid w:val="00897320"/>
    <w:rsid w:val="00897F63"/>
    <w:rsid w:val="008A21FF"/>
    <w:rsid w:val="008A2CE2"/>
    <w:rsid w:val="008A30AC"/>
    <w:rsid w:val="008A38B2"/>
    <w:rsid w:val="008A44B8"/>
    <w:rsid w:val="008A4FAF"/>
    <w:rsid w:val="008A51A8"/>
    <w:rsid w:val="008A54C7"/>
    <w:rsid w:val="008A5E89"/>
    <w:rsid w:val="008A61F2"/>
    <w:rsid w:val="008A6616"/>
    <w:rsid w:val="008A6D00"/>
    <w:rsid w:val="008A77D8"/>
    <w:rsid w:val="008B0483"/>
    <w:rsid w:val="008B120C"/>
    <w:rsid w:val="008B1C85"/>
    <w:rsid w:val="008B236E"/>
    <w:rsid w:val="008B2573"/>
    <w:rsid w:val="008B387E"/>
    <w:rsid w:val="008B3BE3"/>
    <w:rsid w:val="008B4B2D"/>
    <w:rsid w:val="008B4B3E"/>
    <w:rsid w:val="008B51A0"/>
    <w:rsid w:val="008B57AB"/>
    <w:rsid w:val="008B592A"/>
    <w:rsid w:val="008B5EDD"/>
    <w:rsid w:val="008B6384"/>
    <w:rsid w:val="008B767B"/>
    <w:rsid w:val="008B7B5C"/>
    <w:rsid w:val="008C0A2F"/>
    <w:rsid w:val="008C0AE6"/>
    <w:rsid w:val="008C0B39"/>
    <w:rsid w:val="008C0C99"/>
    <w:rsid w:val="008C193A"/>
    <w:rsid w:val="008C2017"/>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BDA"/>
    <w:rsid w:val="008D6A6E"/>
    <w:rsid w:val="008D6D1A"/>
    <w:rsid w:val="008D7276"/>
    <w:rsid w:val="008D7729"/>
    <w:rsid w:val="008E065E"/>
    <w:rsid w:val="008E0927"/>
    <w:rsid w:val="008E0EF5"/>
    <w:rsid w:val="008E1909"/>
    <w:rsid w:val="008E1966"/>
    <w:rsid w:val="008E20ED"/>
    <w:rsid w:val="008E46B6"/>
    <w:rsid w:val="008E47DA"/>
    <w:rsid w:val="008E69A8"/>
    <w:rsid w:val="008E7751"/>
    <w:rsid w:val="008E79CD"/>
    <w:rsid w:val="008E7CC7"/>
    <w:rsid w:val="008E7E93"/>
    <w:rsid w:val="008F0AF5"/>
    <w:rsid w:val="008F1EAB"/>
    <w:rsid w:val="008F33DC"/>
    <w:rsid w:val="008F477F"/>
    <w:rsid w:val="008F4C7B"/>
    <w:rsid w:val="008F6076"/>
    <w:rsid w:val="00900BB8"/>
    <w:rsid w:val="00900EBE"/>
    <w:rsid w:val="00902350"/>
    <w:rsid w:val="0090336B"/>
    <w:rsid w:val="009043EC"/>
    <w:rsid w:val="009053AA"/>
    <w:rsid w:val="0090687E"/>
    <w:rsid w:val="00906939"/>
    <w:rsid w:val="00907E71"/>
    <w:rsid w:val="009106F0"/>
    <w:rsid w:val="00910B7D"/>
    <w:rsid w:val="00911DFB"/>
    <w:rsid w:val="009131D8"/>
    <w:rsid w:val="009139D9"/>
    <w:rsid w:val="00913C3A"/>
    <w:rsid w:val="00914AD8"/>
    <w:rsid w:val="00914DB8"/>
    <w:rsid w:val="00916079"/>
    <w:rsid w:val="00916D2F"/>
    <w:rsid w:val="00917CE9"/>
    <w:rsid w:val="00920088"/>
    <w:rsid w:val="009202CF"/>
    <w:rsid w:val="00920866"/>
    <w:rsid w:val="00920BF2"/>
    <w:rsid w:val="00921470"/>
    <w:rsid w:val="00922010"/>
    <w:rsid w:val="00923DBE"/>
    <w:rsid w:val="009244B2"/>
    <w:rsid w:val="0092550E"/>
    <w:rsid w:val="00925E92"/>
    <w:rsid w:val="00927BDD"/>
    <w:rsid w:val="00927E48"/>
    <w:rsid w:val="00930085"/>
    <w:rsid w:val="0093032E"/>
    <w:rsid w:val="00930C80"/>
    <w:rsid w:val="00931BD9"/>
    <w:rsid w:val="0093205E"/>
    <w:rsid w:val="00932AB7"/>
    <w:rsid w:val="00934C5B"/>
    <w:rsid w:val="00934FC4"/>
    <w:rsid w:val="0093666A"/>
    <w:rsid w:val="009368F3"/>
    <w:rsid w:val="0093764E"/>
    <w:rsid w:val="00937A3A"/>
    <w:rsid w:val="00937FD4"/>
    <w:rsid w:val="00940FF1"/>
    <w:rsid w:val="00941044"/>
    <w:rsid w:val="00941636"/>
    <w:rsid w:val="00942262"/>
    <w:rsid w:val="009424E6"/>
    <w:rsid w:val="00943742"/>
    <w:rsid w:val="00943A3E"/>
    <w:rsid w:val="00943D5A"/>
    <w:rsid w:val="00944270"/>
    <w:rsid w:val="00945C05"/>
    <w:rsid w:val="00946945"/>
    <w:rsid w:val="0094731A"/>
    <w:rsid w:val="00947713"/>
    <w:rsid w:val="00950DE7"/>
    <w:rsid w:val="00951118"/>
    <w:rsid w:val="00951613"/>
    <w:rsid w:val="00951A88"/>
    <w:rsid w:val="00952258"/>
    <w:rsid w:val="00952AA2"/>
    <w:rsid w:val="0095364E"/>
    <w:rsid w:val="00953920"/>
    <w:rsid w:val="00953D47"/>
    <w:rsid w:val="00954C0B"/>
    <w:rsid w:val="009560E3"/>
    <w:rsid w:val="009562D2"/>
    <w:rsid w:val="00956802"/>
    <w:rsid w:val="0095681E"/>
    <w:rsid w:val="009572D4"/>
    <w:rsid w:val="00960466"/>
    <w:rsid w:val="00960D73"/>
    <w:rsid w:val="00961325"/>
    <w:rsid w:val="00961921"/>
    <w:rsid w:val="0096196D"/>
    <w:rsid w:val="00961D37"/>
    <w:rsid w:val="00962F51"/>
    <w:rsid w:val="009634E7"/>
    <w:rsid w:val="0096430A"/>
    <w:rsid w:val="0096464E"/>
    <w:rsid w:val="0096554B"/>
    <w:rsid w:val="0096584A"/>
    <w:rsid w:val="00970589"/>
    <w:rsid w:val="009705A9"/>
    <w:rsid w:val="00970677"/>
    <w:rsid w:val="00970C2D"/>
    <w:rsid w:val="00970EBA"/>
    <w:rsid w:val="00971443"/>
    <w:rsid w:val="00971F08"/>
    <w:rsid w:val="009725DA"/>
    <w:rsid w:val="009729DA"/>
    <w:rsid w:val="009730B0"/>
    <w:rsid w:val="00973AB8"/>
    <w:rsid w:val="0097560C"/>
    <w:rsid w:val="0097603D"/>
    <w:rsid w:val="00976949"/>
    <w:rsid w:val="00980477"/>
    <w:rsid w:val="00980A59"/>
    <w:rsid w:val="00982FA7"/>
    <w:rsid w:val="00983484"/>
    <w:rsid w:val="00983525"/>
    <w:rsid w:val="00984727"/>
    <w:rsid w:val="00985253"/>
    <w:rsid w:val="009853B3"/>
    <w:rsid w:val="00985A27"/>
    <w:rsid w:val="00986306"/>
    <w:rsid w:val="00986973"/>
    <w:rsid w:val="00990630"/>
    <w:rsid w:val="00990C05"/>
    <w:rsid w:val="00991219"/>
    <w:rsid w:val="009913F9"/>
    <w:rsid w:val="00991761"/>
    <w:rsid w:val="00991E43"/>
    <w:rsid w:val="00992570"/>
    <w:rsid w:val="00994DCA"/>
    <w:rsid w:val="0099555F"/>
    <w:rsid w:val="00995577"/>
    <w:rsid w:val="00995DBE"/>
    <w:rsid w:val="009960EC"/>
    <w:rsid w:val="00996A7D"/>
    <w:rsid w:val="009970DD"/>
    <w:rsid w:val="009972A5"/>
    <w:rsid w:val="009A0FBA"/>
    <w:rsid w:val="009A1601"/>
    <w:rsid w:val="009A2CF2"/>
    <w:rsid w:val="009A462D"/>
    <w:rsid w:val="009A479C"/>
    <w:rsid w:val="009A484E"/>
    <w:rsid w:val="009A55A0"/>
    <w:rsid w:val="009A5CBA"/>
    <w:rsid w:val="009A7231"/>
    <w:rsid w:val="009A77A1"/>
    <w:rsid w:val="009A7DA3"/>
    <w:rsid w:val="009B1EFD"/>
    <w:rsid w:val="009B1F30"/>
    <w:rsid w:val="009B3AC2"/>
    <w:rsid w:val="009B4004"/>
    <w:rsid w:val="009B486C"/>
    <w:rsid w:val="009B4DF4"/>
    <w:rsid w:val="009B5079"/>
    <w:rsid w:val="009B564E"/>
    <w:rsid w:val="009B75BE"/>
    <w:rsid w:val="009B7E87"/>
    <w:rsid w:val="009C0826"/>
    <w:rsid w:val="009C1088"/>
    <w:rsid w:val="009C11BA"/>
    <w:rsid w:val="009C1A79"/>
    <w:rsid w:val="009C403E"/>
    <w:rsid w:val="009C4892"/>
    <w:rsid w:val="009C4937"/>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2250"/>
    <w:rsid w:val="009E35DB"/>
    <w:rsid w:val="009E388E"/>
    <w:rsid w:val="009E47A3"/>
    <w:rsid w:val="009E5C54"/>
    <w:rsid w:val="009E658D"/>
    <w:rsid w:val="009E6894"/>
    <w:rsid w:val="009E6B3F"/>
    <w:rsid w:val="009E6CD2"/>
    <w:rsid w:val="009F08F3"/>
    <w:rsid w:val="009F255C"/>
    <w:rsid w:val="009F263A"/>
    <w:rsid w:val="009F344F"/>
    <w:rsid w:val="009F474E"/>
    <w:rsid w:val="009F4B02"/>
    <w:rsid w:val="009F561F"/>
    <w:rsid w:val="009F624E"/>
    <w:rsid w:val="009F6F8D"/>
    <w:rsid w:val="009F744E"/>
    <w:rsid w:val="00A024AC"/>
    <w:rsid w:val="00A03061"/>
    <w:rsid w:val="00A0390A"/>
    <w:rsid w:val="00A048A8"/>
    <w:rsid w:val="00A04F49"/>
    <w:rsid w:val="00A07475"/>
    <w:rsid w:val="00A1238E"/>
    <w:rsid w:val="00A13E54"/>
    <w:rsid w:val="00A14DA3"/>
    <w:rsid w:val="00A16815"/>
    <w:rsid w:val="00A16EE5"/>
    <w:rsid w:val="00A16F9B"/>
    <w:rsid w:val="00A17F63"/>
    <w:rsid w:val="00A2052C"/>
    <w:rsid w:val="00A2193B"/>
    <w:rsid w:val="00A22E4E"/>
    <w:rsid w:val="00A2351A"/>
    <w:rsid w:val="00A264A9"/>
    <w:rsid w:val="00A26DCD"/>
    <w:rsid w:val="00A26ED6"/>
    <w:rsid w:val="00A2741B"/>
    <w:rsid w:val="00A27785"/>
    <w:rsid w:val="00A27CDC"/>
    <w:rsid w:val="00A30187"/>
    <w:rsid w:val="00A321EC"/>
    <w:rsid w:val="00A3448A"/>
    <w:rsid w:val="00A35869"/>
    <w:rsid w:val="00A36297"/>
    <w:rsid w:val="00A36BCC"/>
    <w:rsid w:val="00A36ED3"/>
    <w:rsid w:val="00A36F8F"/>
    <w:rsid w:val="00A371D7"/>
    <w:rsid w:val="00A4011A"/>
    <w:rsid w:val="00A4050E"/>
    <w:rsid w:val="00A40C28"/>
    <w:rsid w:val="00A41E2B"/>
    <w:rsid w:val="00A42A16"/>
    <w:rsid w:val="00A42E42"/>
    <w:rsid w:val="00A454F5"/>
    <w:rsid w:val="00A45B74"/>
    <w:rsid w:val="00A4649E"/>
    <w:rsid w:val="00A52399"/>
    <w:rsid w:val="00A5239D"/>
    <w:rsid w:val="00A52E1D"/>
    <w:rsid w:val="00A52F13"/>
    <w:rsid w:val="00A55CEE"/>
    <w:rsid w:val="00A561C7"/>
    <w:rsid w:val="00A5622C"/>
    <w:rsid w:val="00A56504"/>
    <w:rsid w:val="00A568F3"/>
    <w:rsid w:val="00A60B3C"/>
    <w:rsid w:val="00A61499"/>
    <w:rsid w:val="00A619E0"/>
    <w:rsid w:val="00A61B6D"/>
    <w:rsid w:val="00A62A77"/>
    <w:rsid w:val="00A62E3C"/>
    <w:rsid w:val="00A62F51"/>
    <w:rsid w:val="00A63483"/>
    <w:rsid w:val="00A64AC9"/>
    <w:rsid w:val="00A6505B"/>
    <w:rsid w:val="00A653B4"/>
    <w:rsid w:val="00A657D7"/>
    <w:rsid w:val="00A660AC"/>
    <w:rsid w:val="00A66A7C"/>
    <w:rsid w:val="00A66F55"/>
    <w:rsid w:val="00A67E6C"/>
    <w:rsid w:val="00A70A8B"/>
    <w:rsid w:val="00A71B99"/>
    <w:rsid w:val="00A72CBC"/>
    <w:rsid w:val="00A73692"/>
    <w:rsid w:val="00A739D0"/>
    <w:rsid w:val="00A761D4"/>
    <w:rsid w:val="00A76620"/>
    <w:rsid w:val="00A77145"/>
    <w:rsid w:val="00A773D0"/>
    <w:rsid w:val="00A77EC4"/>
    <w:rsid w:val="00A80705"/>
    <w:rsid w:val="00A823F5"/>
    <w:rsid w:val="00A82F8E"/>
    <w:rsid w:val="00A84D34"/>
    <w:rsid w:val="00A8593C"/>
    <w:rsid w:val="00A87238"/>
    <w:rsid w:val="00A87E38"/>
    <w:rsid w:val="00A90B7F"/>
    <w:rsid w:val="00A9252B"/>
    <w:rsid w:val="00A92879"/>
    <w:rsid w:val="00A930E6"/>
    <w:rsid w:val="00A93B67"/>
    <w:rsid w:val="00A9442A"/>
    <w:rsid w:val="00A97B7F"/>
    <w:rsid w:val="00AA016F"/>
    <w:rsid w:val="00AA1243"/>
    <w:rsid w:val="00AA1A63"/>
    <w:rsid w:val="00AA1ED6"/>
    <w:rsid w:val="00AA2F5A"/>
    <w:rsid w:val="00AA40D7"/>
    <w:rsid w:val="00AA4E87"/>
    <w:rsid w:val="00AA51D6"/>
    <w:rsid w:val="00AA53BE"/>
    <w:rsid w:val="00AA5D90"/>
    <w:rsid w:val="00AA694D"/>
    <w:rsid w:val="00AA71AD"/>
    <w:rsid w:val="00AB03CD"/>
    <w:rsid w:val="00AB0465"/>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952"/>
    <w:rsid w:val="00AC195D"/>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78B1"/>
    <w:rsid w:val="00AE0D45"/>
    <w:rsid w:val="00AE143B"/>
    <w:rsid w:val="00AE1E7A"/>
    <w:rsid w:val="00AE27AC"/>
    <w:rsid w:val="00AE3428"/>
    <w:rsid w:val="00AE3551"/>
    <w:rsid w:val="00AE3743"/>
    <w:rsid w:val="00AE40E0"/>
    <w:rsid w:val="00AE4DBA"/>
    <w:rsid w:val="00AE4F07"/>
    <w:rsid w:val="00AE5A2A"/>
    <w:rsid w:val="00AE6786"/>
    <w:rsid w:val="00AE6AE1"/>
    <w:rsid w:val="00AE7085"/>
    <w:rsid w:val="00AF0DD8"/>
    <w:rsid w:val="00AF1C5D"/>
    <w:rsid w:val="00AF3AD8"/>
    <w:rsid w:val="00AF3DD5"/>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292"/>
    <w:rsid w:val="00B20350"/>
    <w:rsid w:val="00B20D09"/>
    <w:rsid w:val="00B21739"/>
    <w:rsid w:val="00B21A53"/>
    <w:rsid w:val="00B22E83"/>
    <w:rsid w:val="00B232F8"/>
    <w:rsid w:val="00B23A28"/>
    <w:rsid w:val="00B270FC"/>
    <w:rsid w:val="00B2763F"/>
    <w:rsid w:val="00B27AAC"/>
    <w:rsid w:val="00B30929"/>
    <w:rsid w:val="00B31AD9"/>
    <w:rsid w:val="00B32EBD"/>
    <w:rsid w:val="00B333D5"/>
    <w:rsid w:val="00B36F84"/>
    <w:rsid w:val="00B372AA"/>
    <w:rsid w:val="00B37583"/>
    <w:rsid w:val="00B37E34"/>
    <w:rsid w:val="00B40445"/>
    <w:rsid w:val="00B41183"/>
    <w:rsid w:val="00B41888"/>
    <w:rsid w:val="00B43136"/>
    <w:rsid w:val="00B4360E"/>
    <w:rsid w:val="00B439C7"/>
    <w:rsid w:val="00B4429F"/>
    <w:rsid w:val="00B453F0"/>
    <w:rsid w:val="00B45A52"/>
    <w:rsid w:val="00B46175"/>
    <w:rsid w:val="00B507CF"/>
    <w:rsid w:val="00B51916"/>
    <w:rsid w:val="00B52463"/>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3363"/>
    <w:rsid w:val="00B739F6"/>
    <w:rsid w:val="00B73BB0"/>
    <w:rsid w:val="00B73E43"/>
    <w:rsid w:val="00B74B10"/>
    <w:rsid w:val="00B74B1A"/>
    <w:rsid w:val="00B75064"/>
    <w:rsid w:val="00B7599A"/>
    <w:rsid w:val="00B7628F"/>
    <w:rsid w:val="00B76EA4"/>
    <w:rsid w:val="00B77A21"/>
    <w:rsid w:val="00B77A9C"/>
    <w:rsid w:val="00B808D4"/>
    <w:rsid w:val="00B816CD"/>
    <w:rsid w:val="00B81A6C"/>
    <w:rsid w:val="00B82581"/>
    <w:rsid w:val="00B830E9"/>
    <w:rsid w:val="00B85DE5"/>
    <w:rsid w:val="00B87DF1"/>
    <w:rsid w:val="00B902D7"/>
    <w:rsid w:val="00B90943"/>
    <w:rsid w:val="00B90EBE"/>
    <w:rsid w:val="00B90F28"/>
    <w:rsid w:val="00B90F73"/>
    <w:rsid w:val="00B915AD"/>
    <w:rsid w:val="00B92180"/>
    <w:rsid w:val="00B932DB"/>
    <w:rsid w:val="00B93B59"/>
    <w:rsid w:val="00B9406A"/>
    <w:rsid w:val="00B953D0"/>
    <w:rsid w:val="00B957A0"/>
    <w:rsid w:val="00B9795D"/>
    <w:rsid w:val="00B97DFD"/>
    <w:rsid w:val="00BA09FC"/>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17CF"/>
    <w:rsid w:val="00BC299D"/>
    <w:rsid w:val="00BC3053"/>
    <w:rsid w:val="00BC3875"/>
    <w:rsid w:val="00BC4D2E"/>
    <w:rsid w:val="00BC53EF"/>
    <w:rsid w:val="00BC5FB8"/>
    <w:rsid w:val="00BC6002"/>
    <w:rsid w:val="00BC7DCE"/>
    <w:rsid w:val="00BD0F24"/>
    <w:rsid w:val="00BD2CDE"/>
    <w:rsid w:val="00BD2FE6"/>
    <w:rsid w:val="00BD3F19"/>
    <w:rsid w:val="00BD4181"/>
    <w:rsid w:val="00BD48AC"/>
    <w:rsid w:val="00BD5F1A"/>
    <w:rsid w:val="00BD71AA"/>
    <w:rsid w:val="00BE1234"/>
    <w:rsid w:val="00BE12D4"/>
    <w:rsid w:val="00BE1F74"/>
    <w:rsid w:val="00BE2166"/>
    <w:rsid w:val="00BE25C1"/>
    <w:rsid w:val="00BE2700"/>
    <w:rsid w:val="00BE2FA6"/>
    <w:rsid w:val="00BE3163"/>
    <w:rsid w:val="00BE333F"/>
    <w:rsid w:val="00BE3F39"/>
    <w:rsid w:val="00BE4EE1"/>
    <w:rsid w:val="00BE5411"/>
    <w:rsid w:val="00BE5705"/>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4677"/>
    <w:rsid w:val="00BF541D"/>
    <w:rsid w:val="00BF5FD2"/>
    <w:rsid w:val="00BF7169"/>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07BAC"/>
    <w:rsid w:val="00C10478"/>
    <w:rsid w:val="00C10E76"/>
    <w:rsid w:val="00C10F60"/>
    <w:rsid w:val="00C11179"/>
    <w:rsid w:val="00C11E34"/>
    <w:rsid w:val="00C12107"/>
    <w:rsid w:val="00C12C2E"/>
    <w:rsid w:val="00C13541"/>
    <w:rsid w:val="00C14507"/>
    <w:rsid w:val="00C14D4B"/>
    <w:rsid w:val="00C154BB"/>
    <w:rsid w:val="00C203B0"/>
    <w:rsid w:val="00C2047C"/>
    <w:rsid w:val="00C22414"/>
    <w:rsid w:val="00C22BF2"/>
    <w:rsid w:val="00C22E6A"/>
    <w:rsid w:val="00C23CFC"/>
    <w:rsid w:val="00C24345"/>
    <w:rsid w:val="00C249F8"/>
    <w:rsid w:val="00C2589C"/>
    <w:rsid w:val="00C25B3A"/>
    <w:rsid w:val="00C279B5"/>
    <w:rsid w:val="00C27C45"/>
    <w:rsid w:val="00C3151C"/>
    <w:rsid w:val="00C31666"/>
    <w:rsid w:val="00C31982"/>
    <w:rsid w:val="00C34B1F"/>
    <w:rsid w:val="00C34BDB"/>
    <w:rsid w:val="00C36D72"/>
    <w:rsid w:val="00C3719D"/>
    <w:rsid w:val="00C400A7"/>
    <w:rsid w:val="00C41143"/>
    <w:rsid w:val="00C420F5"/>
    <w:rsid w:val="00C42659"/>
    <w:rsid w:val="00C43184"/>
    <w:rsid w:val="00C43A43"/>
    <w:rsid w:val="00C43E42"/>
    <w:rsid w:val="00C44BCC"/>
    <w:rsid w:val="00C456E3"/>
    <w:rsid w:val="00C46187"/>
    <w:rsid w:val="00C46C94"/>
    <w:rsid w:val="00C50021"/>
    <w:rsid w:val="00C50353"/>
    <w:rsid w:val="00C51060"/>
    <w:rsid w:val="00C54995"/>
    <w:rsid w:val="00C54BF9"/>
    <w:rsid w:val="00C54D41"/>
    <w:rsid w:val="00C569FC"/>
    <w:rsid w:val="00C56F2D"/>
    <w:rsid w:val="00C600A5"/>
    <w:rsid w:val="00C602BE"/>
    <w:rsid w:val="00C60783"/>
    <w:rsid w:val="00C60909"/>
    <w:rsid w:val="00C6206C"/>
    <w:rsid w:val="00C620BD"/>
    <w:rsid w:val="00C628D4"/>
    <w:rsid w:val="00C62F30"/>
    <w:rsid w:val="00C64672"/>
    <w:rsid w:val="00C67E0C"/>
    <w:rsid w:val="00C705DA"/>
    <w:rsid w:val="00C70697"/>
    <w:rsid w:val="00C7085D"/>
    <w:rsid w:val="00C72B7E"/>
    <w:rsid w:val="00C72EF4"/>
    <w:rsid w:val="00C73767"/>
    <w:rsid w:val="00C74E4F"/>
    <w:rsid w:val="00C75C2F"/>
    <w:rsid w:val="00C75D2F"/>
    <w:rsid w:val="00C767BE"/>
    <w:rsid w:val="00C76A2B"/>
    <w:rsid w:val="00C76E3C"/>
    <w:rsid w:val="00C77E2F"/>
    <w:rsid w:val="00C80A1D"/>
    <w:rsid w:val="00C81568"/>
    <w:rsid w:val="00C82AA2"/>
    <w:rsid w:val="00C87FAA"/>
    <w:rsid w:val="00C9027A"/>
    <w:rsid w:val="00C9068E"/>
    <w:rsid w:val="00C90C65"/>
    <w:rsid w:val="00C9137E"/>
    <w:rsid w:val="00C91A50"/>
    <w:rsid w:val="00C92A30"/>
    <w:rsid w:val="00C92B1C"/>
    <w:rsid w:val="00C92DD9"/>
    <w:rsid w:val="00C93C4B"/>
    <w:rsid w:val="00C944AB"/>
    <w:rsid w:val="00C94BAE"/>
    <w:rsid w:val="00C95B40"/>
    <w:rsid w:val="00C97E18"/>
    <w:rsid w:val="00CA05FE"/>
    <w:rsid w:val="00CA1ED8"/>
    <w:rsid w:val="00CA248C"/>
    <w:rsid w:val="00CA3BF3"/>
    <w:rsid w:val="00CA52A3"/>
    <w:rsid w:val="00CA63AD"/>
    <w:rsid w:val="00CA734C"/>
    <w:rsid w:val="00CA79B7"/>
    <w:rsid w:val="00CB0035"/>
    <w:rsid w:val="00CB1A80"/>
    <w:rsid w:val="00CB1F63"/>
    <w:rsid w:val="00CB310B"/>
    <w:rsid w:val="00CB3CB0"/>
    <w:rsid w:val="00CB4A88"/>
    <w:rsid w:val="00CB4D6B"/>
    <w:rsid w:val="00CB5595"/>
    <w:rsid w:val="00CB7170"/>
    <w:rsid w:val="00CC040E"/>
    <w:rsid w:val="00CC111F"/>
    <w:rsid w:val="00CC2011"/>
    <w:rsid w:val="00CC2A83"/>
    <w:rsid w:val="00CC2C04"/>
    <w:rsid w:val="00CC3308"/>
    <w:rsid w:val="00CC3935"/>
    <w:rsid w:val="00CC3EA0"/>
    <w:rsid w:val="00CC6E6F"/>
    <w:rsid w:val="00CC7B45"/>
    <w:rsid w:val="00CC7E77"/>
    <w:rsid w:val="00CD0501"/>
    <w:rsid w:val="00CD1188"/>
    <w:rsid w:val="00CD2ED1"/>
    <w:rsid w:val="00CD337B"/>
    <w:rsid w:val="00CD38DC"/>
    <w:rsid w:val="00CD41B8"/>
    <w:rsid w:val="00CD469F"/>
    <w:rsid w:val="00CD5A39"/>
    <w:rsid w:val="00CD618A"/>
    <w:rsid w:val="00CD752C"/>
    <w:rsid w:val="00CD7756"/>
    <w:rsid w:val="00CE0424"/>
    <w:rsid w:val="00CE0995"/>
    <w:rsid w:val="00CE113E"/>
    <w:rsid w:val="00CE120B"/>
    <w:rsid w:val="00CE3505"/>
    <w:rsid w:val="00CE3DF4"/>
    <w:rsid w:val="00CE4D5C"/>
    <w:rsid w:val="00CE4F87"/>
    <w:rsid w:val="00CE52DB"/>
    <w:rsid w:val="00CE5576"/>
    <w:rsid w:val="00CE6163"/>
    <w:rsid w:val="00CE6444"/>
    <w:rsid w:val="00CE7561"/>
    <w:rsid w:val="00CE7A79"/>
    <w:rsid w:val="00CF061F"/>
    <w:rsid w:val="00CF1354"/>
    <w:rsid w:val="00CF1FA1"/>
    <w:rsid w:val="00CF24D4"/>
    <w:rsid w:val="00CF26BD"/>
    <w:rsid w:val="00CF31CE"/>
    <w:rsid w:val="00CF3B1F"/>
    <w:rsid w:val="00CF3BF6"/>
    <w:rsid w:val="00CF51ED"/>
    <w:rsid w:val="00CF6065"/>
    <w:rsid w:val="00CF625B"/>
    <w:rsid w:val="00CF6379"/>
    <w:rsid w:val="00CF687E"/>
    <w:rsid w:val="00CF7F73"/>
    <w:rsid w:val="00D000AF"/>
    <w:rsid w:val="00D01FEE"/>
    <w:rsid w:val="00D02179"/>
    <w:rsid w:val="00D02B22"/>
    <w:rsid w:val="00D0349B"/>
    <w:rsid w:val="00D03973"/>
    <w:rsid w:val="00D05015"/>
    <w:rsid w:val="00D062CC"/>
    <w:rsid w:val="00D07E60"/>
    <w:rsid w:val="00D10249"/>
    <w:rsid w:val="00D10973"/>
    <w:rsid w:val="00D1137C"/>
    <w:rsid w:val="00D115C3"/>
    <w:rsid w:val="00D117AE"/>
    <w:rsid w:val="00D11897"/>
    <w:rsid w:val="00D11F40"/>
    <w:rsid w:val="00D13135"/>
    <w:rsid w:val="00D13D9A"/>
    <w:rsid w:val="00D13E4E"/>
    <w:rsid w:val="00D1511B"/>
    <w:rsid w:val="00D15C35"/>
    <w:rsid w:val="00D16ECA"/>
    <w:rsid w:val="00D17E71"/>
    <w:rsid w:val="00D21F31"/>
    <w:rsid w:val="00D239A7"/>
    <w:rsid w:val="00D23F47"/>
    <w:rsid w:val="00D2482C"/>
    <w:rsid w:val="00D24A80"/>
    <w:rsid w:val="00D24BBB"/>
    <w:rsid w:val="00D272ED"/>
    <w:rsid w:val="00D27916"/>
    <w:rsid w:val="00D27A80"/>
    <w:rsid w:val="00D30F00"/>
    <w:rsid w:val="00D31E91"/>
    <w:rsid w:val="00D3304D"/>
    <w:rsid w:val="00D36D68"/>
    <w:rsid w:val="00D36E71"/>
    <w:rsid w:val="00D37D87"/>
    <w:rsid w:val="00D40043"/>
    <w:rsid w:val="00D40B33"/>
    <w:rsid w:val="00D40E5C"/>
    <w:rsid w:val="00D42F8E"/>
    <w:rsid w:val="00D4318F"/>
    <w:rsid w:val="00D438BF"/>
    <w:rsid w:val="00D43953"/>
    <w:rsid w:val="00D43AF3"/>
    <w:rsid w:val="00D440F8"/>
    <w:rsid w:val="00D44C14"/>
    <w:rsid w:val="00D45A18"/>
    <w:rsid w:val="00D45CC4"/>
    <w:rsid w:val="00D46313"/>
    <w:rsid w:val="00D468D1"/>
    <w:rsid w:val="00D46D62"/>
    <w:rsid w:val="00D4734D"/>
    <w:rsid w:val="00D50F97"/>
    <w:rsid w:val="00D523D2"/>
    <w:rsid w:val="00D5273B"/>
    <w:rsid w:val="00D527D1"/>
    <w:rsid w:val="00D532C6"/>
    <w:rsid w:val="00D546FF"/>
    <w:rsid w:val="00D55A34"/>
    <w:rsid w:val="00D55AD5"/>
    <w:rsid w:val="00D56C9D"/>
    <w:rsid w:val="00D570C5"/>
    <w:rsid w:val="00D5731E"/>
    <w:rsid w:val="00D575C7"/>
    <w:rsid w:val="00D576CA"/>
    <w:rsid w:val="00D61214"/>
    <w:rsid w:val="00D61AF5"/>
    <w:rsid w:val="00D6525D"/>
    <w:rsid w:val="00D652B5"/>
    <w:rsid w:val="00D66155"/>
    <w:rsid w:val="00D66466"/>
    <w:rsid w:val="00D66A46"/>
    <w:rsid w:val="00D67979"/>
    <w:rsid w:val="00D679C0"/>
    <w:rsid w:val="00D701B2"/>
    <w:rsid w:val="00D708B0"/>
    <w:rsid w:val="00D75AE5"/>
    <w:rsid w:val="00D7644E"/>
    <w:rsid w:val="00D773E0"/>
    <w:rsid w:val="00D77B1D"/>
    <w:rsid w:val="00D8011B"/>
    <w:rsid w:val="00D8021F"/>
    <w:rsid w:val="00D80383"/>
    <w:rsid w:val="00D807EC"/>
    <w:rsid w:val="00D823C6"/>
    <w:rsid w:val="00D82B77"/>
    <w:rsid w:val="00D83D10"/>
    <w:rsid w:val="00D83E55"/>
    <w:rsid w:val="00D847A6"/>
    <w:rsid w:val="00D850BB"/>
    <w:rsid w:val="00D85EBE"/>
    <w:rsid w:val="00D865F3"/>
    <w:rsid w:val="00D86921"/>
    <w:rsid w:val="00D86CA3"/>
    <w:rsid w:val="00D871CE"/>
    <w:rsid w:val="00D87855"/>
    <w:rsid w:val="00D87ADD"/>
    <w:rsid w:val="00D900AF"/>
    <w:rsid w:val="00D9142C"/>
    <w:rsid w:val="00D91529"/>
    <w:rsid w:val="00D9196D"/>
    <w:rsid w:val="00D92982"/>
    <w:rsid w:val="00D967CF"/>
    <w:rsid w:val="00DA026F"/>
    <w:rsid w:val="00DA1CE1"/>
    <w:rsid w:val="00DA2842"/>
    <w:rsid w:val="00DA305E"/>
    <w:rsid w:val="00DA5417"/>
    <w:rsid w:val="00DA56E8"/>
    <w:rsid w:val="00DA5C56"/>
    <w:rsid w:val="00DA6961"/>
    <w:rsid w:val="00DA6EA3"/>
    <w:rsid w:val="00DA7287"/>
    <w:rsid w:val="00DB0676"/>
    <w:rsid w:val="00DB0A9F"/>
    <w:rsid w:val="00DB1002"/>
    <w:rsid w:val="00DB1827"/>
    <w:rsid w:val="00DB273F"/>
    <w:rsid w:val="00DB377D"/>
    <w:rsid w:val="00DB3AA5"/>
    <w:rsid w:val="00DB4197"/>
    <w:rsid w:val="00DB551F"/>
    <w:rsid w:val="00DB6322"/>
    <w:rsid w:val="00DB71B7"/>
    <w:rsid w:val="00DC2D36"/>
    <w:rsid w:val="00DC2F48"/>
    <w:rsid w:val="00DC3779"/>
    <w:rsid w:val="00DC38A2"/>
    <w:rsid w:val="00DC53EF"/>
    <w:rsid w:val="00DC57DC"/>
    <w:rsid w:val="00DC5A90"/>
    <w:rsid w:val="00DC60D4"/>
    <w:rsid w:val="00DC6BFB"/>
    <w:rsid w:val="00DC7C41"/>
    <w:rsid w:val="00DD1FE6"/>
    <w:rsid w:val="00DD28DB"/>
    <w:rsid w:val="00DD2DBB"/>
    <w:rsid w:val="00DD3838"/>
    <w:rsid w:val="00DD4198"/>
    <w:rsid w:val="00DD4D55"/>
    <w:rsid w:val="00DD6D56"/>
    <w:rsid w:val="00DD76F0"/>
    <w:rsid w:val="00DE172F"/>
    <w:rsid w:val="00DE34A5"/>
    <w:rsid w:val="00DE55B7"/>
    <w:rsid w:val="00DE5608"/>
    <w:rsid w:val="00DE58D0"/>
    <w:rsid w:val="00DE5EF9"/>
    <w:rsid w:val="00DE654F"/>
    <w:rsid w:val="00DE6DB8"/>
    <w:rsid w:val="00DF045D"/>
    <w:rsid w:val="00DF0B6E"/>
    <w:rsid w:val="00DF0EE0"/>
    <w:rsid w:val="00DF15E0"/>
    <w:rsid w:val="00DF2D2E"/>
    <w:rsid w:val="00DF37A0"/>
    <w:rsid w:val="00DF46AF"/>
    <w:rsid w:val="00DF62CB"/>
    <w:rsid w:val="00DF6862"/>
    <w:rsid w:val="00DF68DD"/>
    <w:rsid w:val="00DF6B1A"/>
    <w:rsid w:val="00DF6FC7"/>
    <w:rsid w:val="00DF7480"/>
    <w:rsid w:val="00DF7D3C"/>
    <w:rsid w:val="00E01AF5"/>
    <w:rsid w:val="00E01C48"/>
    <w:rsid w:val="00E038FF"/>
    <w:rsid w:val="00E0395D"/>
    <w:rsid w:val="00E04F60"/>
    <w:rsid w:val="00E05614"/>
    <w:rsid w:val="00E05C75"/>
    <w:rsid w:val="00E05F07"/>
    <w:rsid w:val="00E0605F"/>
    <w:rsid w:val="00E075E8"/>
    <w:rsid w:val="00E07DCD"/>
    <w:rsid w:val="00E1033D"/>
    <w:rsid w:val="00E10EDC"/>
    <w:rsid w:val="00E110E7"/>
    <w:rsid w:val="00E11B20"/>
    <w:rsid w:val="00E14200"/>
    <w:rsid w:val="00E1523B"/>
    <w:rsid w:val="00E1692D"/>
    <w:rsid w:val="00E17FA2"/>
    <w:rsid w:val="00E2035F"/>
    <w:rsid w:val="00E20CD2"/>
    <w:rsid w:val="00E22330"/>
    <w:rsid w:val="00E22A37"/>
    <w:rsid w:val="00E22C50"/>
    <w:rsid w:val="00E24B9A"/>
    <w:rsid w:val="00E276D6"/>
    <w:rsid w:val="00E30B5A"/>
    <w:rsid w:val="00E30EDC"/>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7E8"/>
    <w:rsid w:val="00E419D1"/>
    <w:rsid w:val="00E41F60"/>
    <w:rsid w:val="00E42451"/>
    <w:rsid w:val="00E446F1"/>
    <w:rsid w:val="00E44ADC"/>
    <w:rsid w:val="00E4543C"/>
    <w:rsid w:val="00E46886"/>
    <w:rsid w:val="00E46A10"/>
    <w:rsid w:val="00E47AEF"/>
    <w:rsid w:val="00E5005E"/>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5D8C"/>
    <w:rsid w:val="00E66713"/>
    <w:rsid w:val="00E67C51"/>
    <w:rsid w:val="00E7058C"/>
    <w:rsid w:val="00E70B50"/>
    <w:rsid w:val="00E70BAA"/>
    <w:rsid w:val="00E71E93"/>
    <w:rsid w:val="00E722AE"/>
    <w:rsid w:val="00E72854"/>
    <w:rsid w:val="00E72B93"/>
    <w:rsid w:val="00E72E0B"/>
    <w:rsid w:val="00E72EFC"/>
    <w:rsid w:val="00E736B5"/>
    <w:rsid w:val="00E74337"/>
    <w:rsid w:val="00E7434F"/>
    <w:rsid w:val="00E74BBB"/>
    <w:rsid w:val="00E758EC"/>
    <w:rsid w:val="00E8234C"/>
    <w:rsid w:val="00E827F4"/>
    <w:rsid w:val="00E82900"/>
    <w:rsid w:val="00E838B7"/>
    <w:rsid w:val="00E83AA9"/>
    <w:rsid w:val="00E84DB1"/>
    <w:rsid w:val="00E85683"/>
    <w:rsid w:val="00E85928"/>
    <w:rsid w:val="00E868F7"/>
    <w:rsid w:val="00E8774C"/>
    <w:rsid w:val="00E87822"/>
    <w:rsid w:val="00E90395"/>
    <w:rsid w:val="00E90455"/>
    <w:rsid w:val="00E90E49"/>
    <w:rsid w:val="00E917F9"/>
    <w:rsid w:val="00E923CA"/>
    <w:rsid w:val="00E9291C"/>
    <w:rsid w:val="00E93F46"/>
    <w:rsid w:val="00E93FFE"/>
    <w:rsid w:val="00E9441F"/>
    <w:rsid w:val="00E94537"/>
    <w:rsid w:val="00E94F8A"/>
    <w:rsid w:val="00EA1DA0"/>
    <w:rsid w:val="00EA22AE"/>
    <w:rsid w:val="00EA2795"/>
    <w:rsid w:val="00EA32A8"/>
    <w:rsid w:val="00EA385C"/>
    <w:rsid w:val="00EA3B4E"/>
    <w:rsid w:val="00EA560B"/>
    <w:rsid w:val="00EA5FBB"/>
    <w:rsid w:val="00EA6350"/>
    <w:rsid w:val="00EA666C"/>
    <w:rsid w:val="00EA7A41"/>
    <w:rsid w:val="00EB077B"/>
    <w:rsid w:val="00EB0B69"/>
    <w:rsid w:val="00EB15EB"/>
    <w:rsid w:val="00EB1713"/>
    <w:rsid w:val="00EB1D8F"/>
    <w:rsid w:val="00EB3039"/>
    <w:rsid w:val="00EB45F5"/>
    <w:rsid w:val="00EB462E"/>
    <w:rsid w:val="00EB4EA2"/>
    <w:rsid w:val="00EB5DCC"/>
    <w:rsid w:val="00EB648E"/>
    <w:rsid w:val="00EB67A3"/>
    <w:rsid w:val="00EB6EB2"/>
    <w:rsid w:val="00EC0126"/>
    <w:rsid w:val="00EC279C"/>
    <w:rsid w:val="00EC27C6"/>
    <w:rsid w:val="00EC3AD1"/>
    <w:rsid w:val="00EC3BE1"/>
    <w:rsid w:val="00EC4207"/>
    <w:rsid w:val="00EC5653"/>
    <w:rsid w:val="00EC5990"/>
    <w:rsid w:val="00EC71CE"/>
    <w:rsid w:val="00EC7BEC"/>
    <w:rsid w:val="00EC7C8B"/>
    <w:rsid w:val="00ED1006"/>
    <w:rsid w:val="00ED14CA"/>
    <w:rsid w:val="00ED1C9F"/>
    <w:rsid w:val="00ED20C7"/>
    <w:rsid w:val="00ED20E1"/>
    <w:rsid w:val="00ED4BC7"/>
    <w:rsid w:val="00ED54EF"/>
    <w:rsid w:val="00ED5536"/>
    <w:rsid w:val="00ED69EA"/>
    <w:rsid w:val="00ED71B5"/>
    <w:rsid w:val="00EE02D8"/>
    <w:rsid w:val="00EE0B41"/>
    <w:rsid w:val="00EE11FF"/>
    <w:rsid w:val="00EE38D6"/>
    <w:rsid w:val="00EE422C"/>
    <w:rsid w:val="00EE4842"/>
    <w:rsid w:val="00EE5E26"/>
    <w:rsid w:val="00EE657F"/>
    <w:rsid w:val="00EF18FC"/>
    <w:rsid w:val="00EF18FE"/>
    <w:rsid w:val="00EF30DD"/>
    <w:rsid w:val="00EF3B48"/>
    <w:rsid w:val="00EF5787"/>
    <w:rsid w:val="00EF59B3"/>
    <w:rsid w:val="00EF5B5F"/>
    <w:rsid w:val="00EF60D0"/>
    <w:rsid w:val="00EF6603"/>
    <w:rsid w:val="00F0030E"/>
    <w:rsid w:val="00F01B6F"/>
    <w:rsid w:val="00F02068"/>
    <w:rsid w:val="00F035ED"/>
    <w:rsid w:val="00F044C9"/>
    <w:rsid w:val="00F0528D"/>
    <w:rsid w:val="00F05B4D"/>
    <w:rsid w:val="00F06C67"/>
    <w:rsid w:val="00F06DFD"/>
    <w:rsid w:val="00F06E80"/>
    <w:rsid w:val="00F071D1"/>
    <w:rsid w:val="00F07533"/>
    <w:rsid w:val="00F07698"/>
    <w:rsid w:val="00F079B1"/>
    <w:rsid w:val="00F07CF6"/>
    <w:rsid w:val="00F10629"/>
    <w:rsid w:val="00F10B32"/>
    <w:rsid w:val="00F1198F"/>
    <w:rsid w:val="00F133D3"/>
    <w:rsid w:val="00F138FC"/>
    <w:rsid w:val="00F139F3"/>
    <w:rsid w:val="00F15FA5"/>
    <w:rsid w:val="00F206AF"/>
    <w:rsid w:val="00F209B7"/>
    <w:rsid w:val="00F20CD3"/>
    <w:rsid w:val="00F217B1"/>
    <w:rsid w:val="00F21E1C"/>
    <w:rsid w:val="00F2272C"/>
    <w:rsid w:val="00F22910"/>
    <w:rsid w:val="00F23018"/>
    <w:rsid w:val="00F2376F"/>
    <w:rsid w:val="00F23984"/>
    <w:rsid w:val="00F23E94"/>
    <w:rsid w:val="00F243D8"/>
    <w:rsid w:val="00F26073"/>
    <w:rsid w:val="00F26C8F"/>
    <w:rsid w:val="00F30828"/>
    <w:rsid w:val="00F31391"/>
    <w:rsid w:val="00F313D6"/>
    <w:rsid w:val="00F319A3"/>
    <w:rsid w:val="00F319F1"/>
    <w:rsid w:val="00F32266"/>
    <w:rsid w:val="00F33BAD"/>
    <w:rsid w:val="00F34225"/>
    <w:rsid w:val="00F3680D"/>
    <w:rsid w:val="00F37203"/>
    <w:rsid w:val="00F37D29"/>
    <w:rsid w:val="00F402A7"/>
    <w:rsid w:val="00F40D14"/>
    <w:rsid w:val="00F40F0C"/>
    <w:rsid w:val="00F417E8"/>
    <w:rsid w:val="00F421A2"/>
    <w:rsid w:val="00F42965"/>
    <w:rsid w:val="00F44D7B"/>
    <w:rsid w:val="00F455C6"/>
    <w:rsid w:val="00F45DB1"/>
    <w:rsid w:val="00F4646A"/>
    <w:rsid w:val="00F46912"/>
    <w:rsid w:val="00F471F2"/>
    <w:rsid w:val="00F4766C"/>
    <w:rsid w:val="00F507D1"/>
    <w:rsid w:val="00F519CE"/>
    <w:rsid w:val="00F51ADA"/>
    <w:rsid w:val="00F565A0"/>
    <w:rsid w:val="00F57AB1"/>
    <w:rsid w:val="00F607C5"/>
    <w:rsid w:val="00F60D89"/>
    <w:rsid w:val="00F60DEA"/>
    <w:rsid w:val="00F6204A"/>
    <w:rsid w:val="00F6302A"/>
    <w:rsid w:val="00F6337D"/>
    <w:rsid w:val="00F64329"/>
    <w:rsid w:val="00F64C2B"/>
    <w:rsid w:val="00F650E4"/>
    <w:rsid w:val="00F651BE"/>
    <w:rsid w:val="00F65296"/>
    <w:rsid w:val="00F65E29"/>
    <w:rsid w:val="00F67F53"/>
    <w:rsid w:val="00F703BE"/>
    <w:rsid w:val="00F70B31"/>
    <w:rsid w:val="00F71E4B"/>
    <w:rsid w:val="00F71F69"/>
    <w:rsid w:val="00F72B72"/>
    <w:rsid w:val="00F74BB9"/>
    <w:rsid w:val="00F7508B"/>
    <w:rsid w:val="00F75582"/>
    <w:rsid w:val="00F762EE"/>
    <w:rsid w:val="00F76902"/>
    <w:rsid w:val="00F76B67"/>
    <w:rsid w:val="00F76EFA"/>
    <w:rsid w:val="00F77876"/>
    <w:rsid w:val="00F80423"/>
    <w:rsid w:val="00F804BE"/>
    <w:rsid w:val="00F808E1"/>
    <w:rsid w:val="00F817CE"/>
    <w:rsid w:val="00F825AA"/>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985"/>
    <w:rsid w:val="00F96B33"/>
    <w:rsid w:val="00F97838"/>
    <w:rsid w:val="00FA1D2B"/>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0DBD"/>
    <w:rsid w:val="00FC15F5"/>
    <w:rsid w:val="00FC1B12"/>
    <w:rsid w:val="00FC391E"/>
    <w:rsid w:val="00FC40C7"/>
    <w:rsid w:val="00FC4697"/>
    <w:rsid w:val="00FC5FD1"/>
    <w:rsid w:val="00FC69DE"/>
    <w:rsid w:val="00FC6BFA"/>
    <w:rsid w:val="00FC7429"/>
    <w:rsid w:val="00FC77F1"/>
    <w:rsid w:val="00FD017B"/>
    <w:rsid w:val="00FD037F"/>
    <w:rsid w:val="00FD07F6"/>
    <w:rsid w:val="00FD0AB5"/>
    <w:rsid w:val="00FD17C1"/>
    <w:rsid w:val="00FD1BCA"/>
    <w:rsid w:val="00FD1EC8"/>
    <w:rsid w:val="00FD24A9"/>
    <w:rsid w:val="00FD2641"/>
    <w:rsid w:val="00FD283D"/>
    <w:rsid w:val="00FD47ED"/>
    <w:rsid w:val="00FD5E2A"/>
    <w:rsid w:val="00FD74DB"/>
    <w:rsid w:val="00FD7660"/>
    <w:rsid w:val="00FD7886"/>
    <w:rsid w:val="00FE0655"/>
    <w:rsid w:val="00FE2365"/>
    <w:rsid w:val="00FE2F08"/>
    <w:rsid w:val="00FE35BF"/>
    <w:rsid w:val="00FE4C7B"/>
    <w:rsid w:val="00FE5440"/>
    <w:rsid w:val="00FE5A99"/>
    <w:rsid w:val="00FE5CC7"/>
    <w:rsid w:val="00FE7336"/>
    <w:rsid w:val="00FE77FF"/>
    <w:rsid w:val="00FE787C"/>
    <w:rsid w:val="00FF22BB"/>
    <w:rsid w:val="00FF2925"/>
    <w:rsid w:val="00FF2D70"/>
    <w:rsid w:val="00FF45A5"/>
    <w:rsid w:val="00FF4887"/>
    <w:rsid w:val="00FF5432"/>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36931511">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10319316">
      <w:bodyDiv w:val="1"/>
      <w:marLeft w:val="0"/>
      <w:marRight w:val="0"/>
      <w:marTop w:val="0"/>
      <w:marBottom w:val="0"/>
      <w:divBdr>
        <w:top w:val="none" w:sz="0" w:space="0" w:color="auto"/>
        <w:left w:val="none" w:sz="0" w:space="0" w:color="auto"/>
        <w:bottom w:val="none" w:sz="0" w:space="0" w:color="auto"/>
        <w:right w:val="none" w:sz="0" w:space="0" w:color="auto"/>
      </w:divBdr>
      <w:divsChild>
        <w:div w:id="38675407">
          <w:marLeft w:val="446"/>
          <w:marRight w:val="0"/>
          <w:marTop w:val="0"/>
          <w:marBottom w:val="0"/>
          <w:divBdr>
            <w:top w:val="none" w:sz="0" w:space="0" w:color="auto"/>
            <w:left w:val="none" w:sz="0" w:space="0" w:color="auto"/>
            <w:bottom w:val="none" w:sz="0" w:space="0" w:color="auto"/>
            <w:right w:val="none" w:sz="0" w:space="0" w:color="auto"/>
          </w:divBdr>
        </w:div>
      </w:divsChild>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6905164">
      <w:bodyDiv w:val="1"/>
      <w:marLeft w:val="0"/>
      <w:marRight w:val="0"/>
      <w:marTop w:val="0"/>
      <w:marBottom w:val="0"/>
      <w:divBdr>
        <w:top w:val="none" w:sz="0" w:space="0" w:color="auto"/>
        <w:left w:val="none" w:sz="0" w:space="0" w:color="auto"/>
        <w:bottom w:val="none" w:sz="0" w:space="0" w:color="auto"/>
        <w:right w:val="none" w:sz="0" w:space="0" w:color="auto"/>
      </w:divBdr>
      <w:divsChild>
        <w:div w:id="1824812449">
          <w:marLeft w:val="446"/>
          <w:marRight w:val="0"/>
          <w:marTop w:val="0"/>
          <w:marBottom w:val="0"/>
          <w:divBdr>
            <w:top w:val="none" w:sz="0" w:space="0" w:color="auto"/>
            <w:left w:val="none" w:sz="0" w:space="0" w:color="auto"/>
            <w:bottom w:val="none" w:sz="0" w:space="0" w:color="auto"/>
            <w:right w:val="none" w:sz="0" w:space="0" w:color="auto"/>
          </w:divBdr>
        </w:div>
      </w:divsChild>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1FEE2A-FCD1-4ECF-A8A3-9080C71C9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39</TotalTime>
  <Pages>4</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59</cp:revision>
  <dcterms:created xsi:type="dcterms:W3CDTF">2019-04-30T09:51:00Z</dcterms:created>
  <dcterms:modified xsi:type="dcterms:W3CDTF">2019-05-02T15:14:00Z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